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4E9" w:rsidRDefault="007354E9" w:rsidP="007354E9">
      <w:pPr>
        <w:spacing w:after="0" w:line="240" w:lineRule="auto"/>
        <w:ind w:firstLine="709"/>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Утвержден</w:t>
      </w:r>
    </w:p>
    <w:p w:rsidR="007354E9" w:rsidRDefault="007354E9" w:rsidP="007354E9">
      <w:pPr>
        <w:spacing w:after="0" w:line="240" w:lineRule="auto"/>
        <w:ind w:firstLine="709"/>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постановлением администрации</w:t>
      </w:r>
    </w:p>
    <w:p w:rsidR="007354E9" w:rsidRDefault="007354E9" w:rsidP="007354E9">
      <w:pPr>
        <w:spacing w:after="0" w:line="240" w:lineRule="auto"/>
        <w:ind w:firstLine="709"/>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 «сельсовет Унчукатлинский»</w:t>
      </w:r>
    </w:p>
    <w:p w:rsidR="007354E9" w:rsidRDefault="007354E9" w:rsidP="007354E9">
      <w:pPr>
        <w:spacing w:after="0" w:line="240" w:lineRule="auto"/>
        <w:ind w:firstLine="709"/>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от  18 декабря 2025 года № 28 </w:t>
      </w:r>
    </w:p>
    <w:p w:rsidR="007354E9" w:rsidRDefault="007354E9" w:rsidP="007354E9">
      <w:pPr>
        <w:spacing w:after="0" w:line="240" w:lineRule="auto"/>
        <w:ind w:firstLine="709"/>
        <w:jc w:val="right"/>
        <w:rPr>
          <w:rFonts w:ascii="Times New Roman" w:eastAsia="Times New Roman" w:hAnsi="Times New Roman"/>
          <w:b/>
          <w:color w:val="000000"/>
          <w:sz w:val="28"/>
          <w:szCs w:val="28"/>
          <w:lang w:eastAsia="ru-RU"/>
        </w:rPr>
      </w:pPr>
    </w:p>
    <w:p w:rsidR="007354E9" w:rsidRDefault="007354E9" w:rsidP="007354E9">
      <w:pPr>
        <w:spacing w:after="0" w:line="240" w:lineRule="auto"/>
        <w:ind w:firstLine="709"/>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w:t>
      </w:r>
    </w:p>
    <w:p w:rsidR="007354E9" w:rsidRDefault="007354E9" w:rsidP="007354E9">
      <w:pPr>
        <w:spacing w:after="0" w:line="240" w:lineRule="auto"/>
        <w:ind w:firstLine="709"/>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Административный регламент</w:t>
      </w:r>
    </w:p>
    <w:p w:rsidR="007354E9" w:rsidRDefault="007354E9" w:rsidP="007354E9">
      <w:pPr>
        <w:spacing w:after="0" w:line="240" w:lineRule="auto"/>
        <w:ind w:firstLine="709"/>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7354E9" w:rsidRDefault="007354E9" w:rsidP="007354E9">
      <w:pPr>
        <w:spacing w:after="0" w:line="240" w:lineRule="auto"/>
        <w:ind w:firstLine="709"/>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rsidR="007354E9" w:rsidRDefault="007354E9" w:rsidP="007354E9">
      <w:pPr>
        <w:spacing w:after="0" w:line="240" w:lineRule="auto"/>
        <w:ind w:firstLine="709"/>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Раздел 1. Общие положения</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1.1. </w:t>
      </w:r>
      <w:proofErr w:type="gramStart"/>
      <w:r>
        <w:rPr>
          <w:rFonts w:ascii="Times New Roman" w:eastAsia="Times New Roman" w:hAnsi="Times New Roman"/>
          <w:color w:val="000000"/>
          <w:sz w:val="24"/>
          <w:szCs w:val="24"/>
          <w:lang w:eastAsia="ru-RU"/>
        </w:rPr>
        <w:t>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МО «сельсовет Унчукатлинский» (далее – административный регламент), разработан в целях повышения качества исполнения и доступности муниципальной услуги и определяет сроки и последовательность действий административных процедур при предоставлении муниципальной услуги.</w:t>
      </w:r>
      <w:proofErr w:type="gramEnd"/>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Водным кодексом Российской Федерации;</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Федеральным законом </w:t>
      </w:r>
      <w:hyperlink r:id="rId5" w:tgtFrame="_blank" w:history="1">
        <w:r>
          <w:rPr>
            <w:rStyle w:val="a3"/>
            <w:rFonts w:ascii="Times New Roman" w:eastAsia="Times New Roman" w:hAnsi="Times New Roman"/>
            <w:color w:val="000000"/>
            <w:sz w:val="24"/>
            <w:szCs w:val="24"/>
            <w:lang w:eastAsia="ru-RU"/>
          </w:rPr>
          <w:t>от 06.10.2003 №131-ФЗ</w:t>
        </w:r>
      </w:hyperlink>
      <w:r>
        <w:rPr>
          <w:rFonts w:ascii="Times New Roman" w:eastAsia="Times New Roman" w:hAnsi="Times New Roman"/>
          <w:color w:val="000000"/>
          <w:sz w:val="24"/>
          <w:szCs w:val="24"/>
          <w:lang w:eastAsia="ru-RU"/>
        </w:rPr>
        <w:t xml:space="preserve"> «Об общих принципах организации местного самоуправления в Российской Федерации;</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Федеральным законом </w:t>
      </w:r>
      <w:hyperlink r:id="rId6" w:tgtFrame="_blank" w:history="1">
        <w:r>
          <w:rPr>
            <w:rStyle w:val="a3"/>
            <w:rFonts w:ascii="Times New Roman" w:eastAsia="Times New Roman" w:hAnsi="Times New Roman"/>
            <w:color w:val="000000"/>
            <w:sz w:val="24"/>
            <w:szCs w:val="24"/>
            <w:lang w:eastAsia="ru-RU"/>
          </w:rPr>
          <w:t>от 27.07.2010 № 210-ФЗ</w:t>
        </w:r>
      </w:hyperlink>
      <w:r>
        <w:rPr>
          <w:rFonts w:ascii="Times New Roman" w:eastAsia="Times New Roman" w:hAnsi="Times New Roman"/>
          <w:color w:val="000000"/>
          <w:sz w:val="24"/>
          <w:szCs w:val="24"/>
          <w:lang w:eastAsia="ru-RU"/>
        </w:rPr>
        <w:t xml:space="preserve"> «Об организации предоставления государственных и муниципальных услуг»;</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hyperlink r:id="rId7" w:tgtFrame="_blank" w:history="1">
        <w:r>
          <w:rPr>
            <w:rStyle w:val="a3"/>
            <w:rFonts w:ascii="Times New Roman" w:eastAsia="Times New Roman" w:hAnsi="Times New Roman"/>
            <w:color w:val="000000"/>
            <w:sz w:val="24"/>
            <w:szCs w:val="24"/>
            <w:lang w:eastAsia="ru-RU"/>
          </w:rPr>
          <w:t>Уставом</w:t>
        </w:r>
      </w:hyperlink>
      <w:r>
        <w:rPr>
          <w:rFonts w:ascii="Times New Roman" w:eastAsia="Times New Roman" w:hAnsi="Times New Roman"/>
          <w:color w:val="000000"/>
          <w:sz w:val="24"/>
          <w:szCs w:val="24"/>
          <w:lang w:eastAsia="ru-RU"/>
        </w:rPr>
        <w:t xml:space="preserve"> Унчукатлинского сельского поселения;</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 Информирование о порядке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hAnsi="Times New Roman"/>
          <w:sz w:val="24"/>
          <w:szCs w:val="24"/>
        </w:rPr>
        <w:t xml:space="preserve">368361, </w:t>
      </w:r>
      <w:r>
        <w:rPr>
          <w:rFonts w:ascii="Times New Roman" w:eastAsia="Times New Roman" w:hAnsi="Times New Roman"/>
          <w:color w:val="000000"/>
          <w:sz w:val="24"/>
          <w:szCs w:val="24"/>
          <w:lang w:eastAsia="ru-RU"/>
        </w:rPr>
        <w:t>Республика Дагестан, Лакский район, с. Унчукатль, ул. Центральная дом № 17 телефон 89285206864.</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1.4.3. Адрес официального сайта </w:t>
      </w:r>
      <w:proofErr w:type="spellStart"/>
      <w:r>
        <w:rPr>
          <w:rFonts w:ascii="Times New Roman" w:eastAsia="Times New Roman" w:hAnsi="Times New Roman"/>
          <w:color w:val="000000"/>
          <w:sz w:val="24"/>
          <w:szCs w:val="24"/>
          <w:lang w:eastAsia="ru-RU"/>
        </w:rPr>
        <w:t>Унчукатлинской</w:t>
      </w:r>
      <w:proofErr w:type="spellEnd"/>
      <w:r>
        <w:rPr>
          <w:rFonts w:ascii="Times New Roman" w:eastAsia="Times New Roman" w:hAnsi="Times New Roman"/>
          <w:color w:val="000000"/>
          <w:sz w:val="24"/>
          <w:szCs w:val="24"/>
          <w:lang w:eastAsia="ru-RU"/>
        </w:rPr>
        <w:t xml:space="preserve"> сельской администрации в информационно-телекоммуникационной сети Интернет </w:t>
      </w:r>
      <w:proofErr w:type="spellStart"/>
      <w:r>
        <w:rPr>
          <w:rFonts w:ascii="Times New Roman" w:eastAsia="Times New Roman" w:hAnsi="Times New Roman"/>
          <w:color w:val="000000"/>
          <w:sz w:val="24"/>
          <w:szCs w:val="24"/>
          <w:lang w:val="en-US" w:eastAsia="ru-RU"/>
        </w:rPr>
        <w:t>Unchukatladm</w:t>
      </w:r>
      <w:proofErr w:type="spellEnd"/>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en-US" w:eastAsia="ru-RU"/>
        </w:rPr>
        <w:t>mail</w:t>
      </w:r>
      <w:r>
        <w:rPr>
          <w:rFonts w:ascii="Times New Roman" w:eastAsia="Times New Roman" w:hAnsi="Times New Roman"/>
          <w:color w:val="000000"/>
          <w:sz w:val="24"/>
          <w:szCs w:val="24"/>
          <w:lang w:eastAsia="ru-RU"/>
        </w:rPr>
        <w:t>.</w:t>
      </w:r>
      <w:proofErr w:type="spellStart"/>
      <w:r>
        <w:rPr>
          <w:rFonts w:ascii="Times New Roman" w:eastAsia="Times New Roman" w:hAnsi="Times New Roman"/>
          <w:color w:val="000000"/>
          <w:sz w:val="24"/>
          <w:szCs w:val="24"/>
          <w:lang w:val="en-US" w:eastAsia="ru-RU"/>
        </w:rPr>
        <w:t>ru</w:t>
      </w:r>
      <w:proofErr w:type="spellEnd"/>
      <w:r>
        <w:rPr>
          <w:rFonts w:ascii="Times New Roman" w:eastAsia="Times New Roman" w:hAnsi="Times New Roman"/>
          <w:color w:val="000000"/>
          <w:sz w:val="24"/>
          <w:szCs w:val="24"/>
          <w:lang w:eastAsia="ru-RU"/>
        </w:rPr>
        <w:t xml:space="preserve">                          </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  Индивидуальное устное информирование по процедуре предоставления муниципальной услуги осуществляется исполнителем муниципальной услуги при обращении заявителей лично или по телефону.</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Информация о процедуре представления муниципальной услуги должна предоставляться заявителям оперативно, быть четкой, достоверной, полной. При консультировании по телефону, уполномоченный представлять муниципальную услугу по запросу заявителя должен назвать свою фамилию, имя, отчество, должность, а затем в вежливой форме четко и подробно проинформировать обратившегося по интересующим вопросам. 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 При консультировании по письменным обращениям заявителю дается четкий и понятный ответ на поставленные вопросы, указываются фамилия, имя, отчество, должность и номер телефона исполнителя.</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p>
    <w:p w:rsidR="007354E9" w:rsidRDefault="007354E9" w:rsidP="007354E9">
      <w:pPr>
        <w:spacing w:after="0" w:line="240" w:lineRule="auto"/>
        <w:ind w:firstLine="709"/>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Раздел 2. Стандарт предоставления муниципальной услуги</w:t>
      </w:r>
    </w:p>
    <w:p w:rsidR="007354E9" w:rsidRDefault="007354E9" w:rsidP="007354E9">
      <w:pPr>
        <w:spacing w:after="0" w:line="240" w:lineRule="auto"/>
        <w:ind w:firstLine="709"/>
        <w:jc w:val="both"/>
        <w:rPr>
          <w:rFonts w:ascii="Times New Roman" w:eastAsia="Times New Roman" w:hAnsi="Times New Roman"/>
          <w:b/>
          <w:color w:val="000000"/>
          <w:sz w:val="24"/>
          <w:szCs w:val="24"/>
          <w:lang w:eastAsia="ru-RU"/>
        </w:rPr>
      </w:pPr>
    </w:p>
    <w:p w:rsidR="007354E9" w:rsidRDefault="007354E9" w:rsidP="007354E9">
      <w:pPr>
        <w:spacing w:after="0" w:line="240" w:lineRule="auto"/>
        <w:ind w:firstLine="709"/>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2.1. Наименование муниципальной услуги</w:t>
      </w:r>
    </w:p>
    <w:p w:rsidR="007354E9" w:rsidRDefault="007354E9" w:rsidP="007354E9">
      <w:pPr>
        <w:spacing w:after="0" w:line="240" w:lineRule="auto"/>
        <w:ind w:firstLine="709"/>
        <w:jc w:val="center"/>
        <w:rPr>
          <w:rFonts w:ascii="Times New Roman" w:eastAsia="Times New Roman" w:hAnsi="Times New Roman"/>
          <w:b/>
          <w:color w:val="000000"/>
          <w:sz w:val="24"/>
          <w:szCs w:val="24"/>
          <w:lang w:eastAsia="ru-RU"/>
        </w:rPr>
      </w:pP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Наименование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7354E9" w:rsidRDefault="007354E9" w:rsidP="007354E9">
      <w:pPr>
        <w:spacing w:before="120" w:after="120" w:line="240" w:lineRule="auto"/>
        <w:jc w:val="center"/>
        <w:rPr>
          <w:rFonts w:ascii="Times New Roman" w:eastAsia="Times New Roman" w:hAnsi="Times New Roman"/>
          <w:b/>
          <w:bCs/>
          <w:color w:val="000000"/>
          <w:sz w:val="24"/>
          <w:szCs w:val="24"/>
        </w:rPr>
      </w:pPr>
    </w:p>
    <w:p w:rsidR="007354E9" w:rsidRDefault="007354E9" w:rsidP="007354E9">
      <w:pPr>
        <w:spacing w:before="120" w:after="12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2.2. Наименование органа местного самоуправления, предоставляющего муниципальную услугу</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Муниципальная услуга предоставляется</w:t>
      </w:r>
      <w:r>
        <w:rPr>
          <w:rFonts w:ascii="Times New Roman" w:hAnsi="Times New Roman"/>
          <w:sz w:val="24"/>
          <w:szCs w:val="24"/>
        </w:rPr>
        <w:t xml:space="preserve"> администрацией</w:t>
      </w:r>
      <w:r>
        <w:rPr>
          <w:rFonts w:ascii="Times New Roman" w:eastAsia="Times New Roman" w:hAnsi="Times New Roman"/>
          <w:color w:val="000000"/>
          <w:sz w:val="24"/>
          <w:szCs w:val="24"/>
          <w:lang w:eastAsia="ru-RU"/>
        </w:rPr>
        <w:t xml:space="preserve"> МО «сельсовет Унчукатлинский»</w:t>
      </w:r>
      <w:r>
        <w:rPr>
          <w:rFonts w:ascii="Times New Roman" w:eastAsia="Arial" w:hAnsi="Times New Roman"/>
          <w:sz w:val="24"/>
          <w:szCs w:val="24"/>
          <w:lang w:eastAsia="ar-SA"/>
        </w:rPr>
        <w:tab/>
      </w:r>
      <w:r>
        <w:rPr>
          <w:rFonts w:ascii="Times New Roman" w:hAnsi="Times New Roman"/>
          <w:sz w:val="24"/>
          <w:szCs w:val="24"/>
        </w:rPr>
        <w:t xml:space="preserve"> Лакского муниципального района Республики Дагестан (далее — Администрация)</w:t>
      </w:r>
      <w:r>
        <w:rPr>
          <w:rFonts w:ascii="Times New Roman" w:eastAsia="Times New Roman" w:hAnsi="Times New Roman"/>
          <w:color w:val="000000"/>
          <w:sz w:val="24"/>
          <w:szCs w:val="24"/>
          <w:lang w:eastAsia="ru-RU"/>
        </w:rPr>
        <w:t xml:space="preserve">. </w:t>
      </w:r>
    </w:p>
    <w:p w:rsidR="007354E9" w:rsidRDefault="007354E9" w:rsidP="007354E9">
      <w:pPr>
        <w:spacing w:before="120" w:after="12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2.3. Результаты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Результатом предоставления муниципальной услуги является:</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выдача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МО «сельсовет Унчукатлинский»;</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мотивированный отказ в предоставлении муниципальной услуги.</w:t>
      </w:r>
    </w:p>
    <w:p w:rsidR="007354E9" w:rsidRDefault="007354E9" w:rsidP="007354E9">
      <w:pPr>
        <w:spacing w:before="120" w:after="12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2.4. Срок предоставления муниципальной услуги</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7354E9" w:rsidRDefault="007354E9" w:rsidP="007354E9">
      <w:pPr>
        <w:spacing w:before="120" w:after="12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2.5.1.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(далее - заявление).</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w:t>
      </w:r>
    </w:p>
    <w:p w:rsidR="007354E9" w:rsidRDefault="007354E9" w:rsidP="007354E9">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olor w:val="000000"/>
          <w:sz w:val="24"/>
          <w:szCs w:val="24"/>
          <w:lang w:eastAsia="ru-RU"/>
        </w:rPr>
        <w:t xml:space="preserve">  2.5.2. Документом, который заявитель вправе представить по собственной инициативе, является выписка из Единого государственного реестра юридических лиц (для юридических лиц).</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2.5.3. Копии документов должны быть заверены подписью заявителя с указанием фамилии и инициалов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2.5.4.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2.5.5. Администрация не вправе требовать от заявителя:</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Республики Дагестан,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roofErr w:type="gramEnd"/>
    </w:p>
    <w:p w:rsidR="007354E9" w:rsidRDefault="007354E9" w:rsidP="007354E9">
      <w:pPr>
        <w:spacing w:after="0" w:line="240" w:lineRule="auto"/>
        <w:jc w:val="both"/>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2.5.7. При подаче документов заявитель дает письменное согласие на обработку его персональных данных в целях предоставления муниципальной услуги в соответствии с законодательством о персональных данных.</w:t>
      </w:r>
    </w:p>
    <w:p w:rsidR="007354E9" w:rsidRDefault="007354E9" w:rsidP="007354E9">
      <w:pPr>
        <w:spacing w:before="120" w:after="12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2.6. Исчерпывающий перечень оснований для отказа в приеме документов, необходимых для предоставления муниципальной услуги</w:t>
      </w:r>
    </w:p>
    <w:p w:rsidR="007354E9" w:rsidRDefault="007354E9" w:rsidP="007354E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Основаниями для отказа в предоставлении муниципальной услуги являются:</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заявление и приложенные к нему документы не соответствуют требованиям, установленным пунктом 2.5 настоящего административного регламента;</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текст заявления о предоставлении муниципальной услуги не поддается прочтению;</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7354E9" w:rsidRDefault="007354E9" w:rsidP="007354E9">
      <w:pPr>
        <w:spacing w:before="120" w:after="12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2.7.1. Основания для приостановления предоставления муниципальной услуги отсутствуют.</w:t>
      </w:r>
    </w:p>
    <w:p w:rsidR="007354E9" w:rsidRDefault="007354E9" w:rsidP="007354E9">
      <w:pPr>
        <w:spacing w:after="0" w:line="240" w:lineRule="auto"/>
        <w:ind w:firstLine="709"/>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2.8. Исчерпывающий перечень оснований для отказа в предоставлении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7354E9" w:rsidRDefault="007354E9" w:rsidP="007354E9">
      <w:pPr>
        <w:spacing w:before="120" w:after="12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2.9. Размер платы, взимаемой с заявителя при предоставлении муниципальной услуги</w:t>
      </w:r>
    </w:p>
    <w:p w:rsidR="007354E9" w:rsidRDefault="007354E9" w:rsidP="007354E9">
      <w:pPr>
        <w:spacing w:after="0" w:line="240" w:lineRule="auto"/>
        <w:ind w:firstLine="680"/>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 xml:space="preserve">Муниципальная услуга предоставляется </w:t>
      </w:r>
      <w:r>
        <w:rPr>
          <w:rFonts w:ascii="Times New Roman" w:eastAsia="Times New Roman" w:hAnsi="Times New Roman"/>
          <w:color w:val="000000"/>
          <w:sz w:val="24"/>
          <w:szCs w:val="24"/>
        </w:rPr>
        <w:t>без взимания государственной пошлины или иной платы.</w:t>
      </w:r>
    </w:p>
    <w:p w:rsidR="007354E9" w:rsidRDefault="007354E9" w:rsidP="007354E9">
      <w:pPr>
        <w:spacing w:before="120" w:after="12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lastRenderedPageBreak/>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354E9" w:rsidRDefault="007354E9" w:rsidP="007354E9">
      <w:pPr>
        <w:tabs>
          <w:tab w:val="left" w:pos="709"/>
        </w:tabs>
        <w:spacing w:after="0" w:line="240" w:lineRule="auto"/>
        <w:rPr>
          <w:rFonts w:ascii="Times New Roman" w:eastAsia="Times New Roman" w:hAnsi="Times New Roman"/>
          <w:color w:val="000000"/>
          <w:sz w:val="24"/>
          <w:szCs w:val="24"/>
          <w:lang w:eastAsia="ru-RU"/>
        </w:rPr>
      </w:pP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7354E9" w:rsidRDefault="007354E9" w:rsidP="007354E9">
      <w:pPr>
        <w:spacing w:before="120" w:after="120" w:line="240" w:lineRule="auto"/>
        <w:rPr>
          <w:rFonts w:ascii="Times New Roman" w:eastAsia="Times New Roman" w:hAnsi="Times New Roman"/>
          <w:color w:val="000000"/>
          <w:sz w:val="24"/>
          <w:szCs w:val="24"/>
        </w:rPr>
      </w:pPr>
      <w:r>
        <w:rPr>
          <w:rFonts w:ascii="Times New Roman" w:eastAsia="Times New Roman" w:hAnsi="Times New Roman"/>
          <w:b/>
          <w:bCs/>
          <w:color w:val="000000"/>
          <w:sz w:val="24"/>
          <w:szCs w:val="24"/>
        </w:rPr>
        <w:t xml:space="preserve"> 2.11. Срок регистрации заявления о предоставлении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Максимальный срок регистрации заявления о предоставлении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- 3 (три) календарных дня;</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7354E9" w:rsidRDefault="007354E9" w:rsidP="007354E9">
      <w:pPr>
        <w:spacing w:before="120" w:after="12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2.12.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2.12.1. Основанием для выдачи дубликата документа, выданного по результатам предоставления муниципальной услуги (далее – дубликат документа), является предоставление (направление) заявителем заявления о выдаче дубликата документа, выданного по результатам предоставления муниципальной услуги (далее заявление о выдаче дубликата документа) в произвольной форме.</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2.12.2. Заявление о выдаче дубликата документа может быть подано заявителем одним из следующих способов: лично, почтой, по электронной почте.</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2.12.3. Основание для отказа в выдаче заявителю дубликата документа, являются:</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 отсутствие в заявлении о выдаче дубликата документа информации, позволяющей идентифицировать ранее выданную информацию;</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предоставление заявления о выдаче дубликата документа неуполномоченным лицом.</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2.12.4. Работник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w:t>
      </w:r>
      <w:proofErr w:type="gramStart"/>
      <w:r>
        <w:rPr>
          <w:rFonts w:ascii="Times New Roman" w:eastAsia="Times New Roman" w:hAnsi="Times New Roman"/>
          <w:color w:val="000000"/>
          <w:sz w:val="24"/>
          <w:szCs w:val="24"/>
        </w:rPr>
        <w:t>с даты регистрации</w:t>
      </w:r>
      <w:proofErr w:type="gramEnd"/>
      <w:r>
        <w:rPr>
          <w:rFonts w:ascii="Times New Roman" w:eastAsia="Times New Roman" w:hAnsi="Times New Roman"/>
          <w:color w:val="000000"/>
          <w:sz w:val="24"/>
          <w:szCs w:val="24"/>
        </w:rPr>
        <w:t xml:space="preserve"> соответствующего заявления.</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2.12.5. Для получения дубликата заявитель представляет следующие документы:</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заявление, оформленное в свободной форме на получение дубликата;</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документ, удостоверяющий личность заявителя (представителя заявителя).</w:t>
      </w:r>
    </w:p>
    <w:p w:rsidR="007354E9" w:rsidRDefault="007354E9" w:rsidP="007354E9">
      <w:pPr>
        <w:spacing w:after="0" w:line="240" w:lineRule="auto"/>
        <w:ind w:firstLine="680"/>
        <w:jc w:val="both"/>
        <w:rPr>
          <w:rFonts w:ascii="Times New Roman" w:eastAsia="Times New Roman" w:hAnsi="Times New Roman"/>
          <w:color w:val="000000"/>
          <w:sz w:val="24"/>
          <w:szCs w:val="24"/>
        </w:rPr>
      </w:pPr>
    </w:p>
    <w:p w:rsidR="007354E9" w:rsidRDefault="007354E9" w:rsidP="007354E9">
      <w:pPr>
        <w:spacing w:after="0" w:line="240" w:lineRule="auto"/>
        <w:ind w:firstLine="680"/>
        <w:jc w:val="both"/>
        <w:rPr>
          <w:rFonts w:ascii="Times New Roman" w:hAnsi="Times New Roman"/>
          <w:b/>
          <w:sz w:val="24"/>
          <w:szCs w:val="24"/>
        </w:rPr>
      </w:pPr>
      <w:r>
        <w:rPr>
          <w:rFonts w:ascii="Times New Roman" w:hAnsi="Times New Roman"/>
          <w:b/>
          <w:sz w:val="24"/>
          <w:szCs w:val="24"/>
        </w:rPr>
        <w:t xml:space="preserve">2.13. Порядок исправления допущенных опечаток и ошибок в выданных в результате предоставления муниципальной услуги документах. </w:t>
      </w:r>
    </w:p>
    <w:p w:rsidR="007354E9" w:rsidRDefault="007354E9" w:rsidP="007354E9">
      <w:pPr>
        <w:spacing w:after="0" w:line="240" w:lineRule="auto"/>
        <w:ind w:firstLine="680"/>
        <w:jc w:val="both"/>
        <w:rPr>
          <w:rFonts w:ascii="Times New Roman" w:hAnsi="Times New Roman"/>
          <w:sz w:val="24"/>
          <w:szCs w:val="24"/>
        </w:rPr>
      </w:pPr>
      <w:r>
        <w:rPr>
          <w:rFonts w:ascii="Times New Roman" w:hAnsi="Times New Roman"/>
          <w:sz w:val="24"/>
          <w:szCs w:val="24"/>
        </w:rPr>
        <w:t xml:space="preserve">Заявитель вправе обратиться в уполномоченный орган местного самоуправления с заявлением об исправлении допущенных опечаток и ошибок в полученном решении об использовании донного грунта, извлеченного при проведении дноуглубительных и других работ, связанных с изменением дна и берегов водных объектов. В случае подтверждения наличия допущенных опечаток, ошибок в решении об использовании донного грунта, извлеченного при проведении дноуглубительных и других работ, связанных с изменением дна и берегов водных объектов уполномоченный орган местного самоуправления вносит исправления в ранее выданное решение. Дата и номер выданного </w:t>
      </w:r>
      <w:proofErr w:type="gramStart"/>
      <w:r>
        <w:rPr>
          <w:rFonts w:ascii="Times New Roman" w:hAnsi="Times New Roman"/>
          <w:sz w:val="24"/>
          <w:szCs w:val="24"/>
        </w:rPr>
        <w:t>решении</w:t>
      </w:r>
      <w:proofErr w:type="gramEnd"/>
      <w:r>
        <w:rPr>
          <w:rFonts w:ascii="Times New Roman" w:hAnsi="Times New Roman"/>
          <w:sz w:val="24"/>
          <w:szCs w:val="24"/>
        </w:rPr>
        <w:t xml:space="preserve"> об использовании донного грунта, извлеченного при проведении дноуглубительных и других работ, связанных с изменением дна и берегов водных объектов не изменяются. В соответствующей графе указывается основание для внесения исправлений (реквизиты заявления об исправлении допущенных опечаток и ошибок и ссылка на соответствующую норму законодательства) и дата внесения исправлений. </w:t>
      </w:r>
      <w:proofErr w:type="gramStart"/>
      <w:r>
        <w:rPr>
          <w:rFonts w:ascii="Times New Roman" w:hAnsi="Times New Roman"/>
          <w:sz w:val="24"/>
          <w:szCs w:val="24"/>
        </w:rPr>
        <w:t xml:space="preserve">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с внесенными исправлениями </w:t>
      </w:r>
      <w:r>
        <w:rPr>
          <w:rFonts w:ascii="Times New Roman" w:hAnsi="Times New Roman"/>
          <w:sz w:val="24"/>
          <w:szCs w:val="24"/>
        </w:rPr>
        <w:lastRenderedPageBreak/>
        <w:t>допущенных опечаток и ошибок, либо решение об отказе во внесении исправлений в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направляется заявителю в порядке, установленном</w:t>
      </w:r>
      <w:proofErr w:type="gramEnd"/>
      <w:r>
        <w:rPr>
          <w:rFonts w:ascii="Times New Roman" w:hAnsi="Times New Roman"/>
          <w:sz w:val="24"/>
          <w:szCs w:val="24"/>
        </w:rPr>
        <w:t xml:space="preserve"> пунктом 3.5 настоящего Административного регламента, способом, указанным в заявлении об исправлении допущенных опечаток и ошибок, в течение пяти рабочих дней </w:t>
      </w:r>
      <w:proofErr w:type="gramStart"/>
      <w:r>
        <w:rPr>
          <w:rFonts w:ascii="Times New Roman" w:hAnsi="Times New Roman"/>
          <w:sz w:val="24"/>
          <w:szCs w:val="24"/>
        </w:rPr>
        <w:t>с даты поступления</w:t>
      </w:r>
      <w:proofErr w:type="gramEnd"/>
      <w:r>
        <w:rPr>
          <w:rFonts w:ascii="Times New Roman" w:hAnsi="Times New Roman"/>
          <w:sz w:val="24"/>
          <w:szCs w:val="24"/>
        </w:rPr>
        <w:t xml:space="preserve"> заявления об исправлении допущенных опечаток и ошибок.</w:t>
      </w:r>
    </w:p>
    <w:p w:rsidR="007354E9" w:rsidRDefault="007354E9" w:rsidP="007354E9">
      <w:pPr>
        <w:spacing w:after="0" w:line="240" w:lineRule="auto"/>
        <w:ind w:firstLine="680"/>
        <w:jc w:val="both"/>
        <w:rPr>
          <w:rFonts w:ascii="Times New Roman" w:hAnsi="Times New Roman"/>
          <w:b/>
          <w:sz w:val="24"/>
          <w:szCs w:val="24"/>
        </w:rPr>
      </w:pPr>
      <w:r>
        <w:rPr>
          <w:rFonts w:ascii="Times New Roman" w:hAnsi="Times New Roman"/>
          <w:b/>
          <w:sz w:val="24"/>
          <w:szCs w:val="24"/>
        </w:rPr>
        <w:t xml:space="preserve">  2.14. Исчерпывающий перечень оснований для отказа в исправлении допущенных опечаток и ошибок в решении об использовании донного грунта, извлеченного при проведении дноуглубительных и других работ, связанных с изменением дна и берегов водных объектов. </w:t>
      </w:r>
    </w:p>
    <w:p w:rsidR="007354E9" w:rsidRDefault="007354E9" w:rsidP="007354E9">
      <w:pPr>
        <w:spacing w:after="0" w:line="240" w:lineRule="auto"/>
        <w:jc w:val="both"/>
        <w:rPr>
          <w:rFonts w:ascii="Times New Roman" w:hAnsi="Times New Roman"/>
          <w:sz w:val="24"/>
          <w:szCs w:val="24"/>
        </w:rPr>
      </w:pPr>
      <w:r>
        <w:rPr>
          <w:rFonts w:ascii="Times New Roman" w:hAnsi="Times New Roman"/>
          <w:sz w:val="24"/>
          <w:szCs w:val="24"/>
        </w:rPr>
        <w:t xml:space="preserve">Исчерпывающий перечень оснований для отказа в </w:t>
      </w:r>
      <w:r>
        <w:rPr>
          <w:rFonts w:ascii="Times New Roman" w:hAnsi="Times New Roman"/>
          <w:b/>
          <w:sz w:val="24"/>
          <w:szCs w:val="24"/>
        </w:rPr>
        <w:t xml:space="preserve"> </w:t>
      </w:r>
      <w:r>
        <w:rPr>
          <w:rFonts w:ascii="Times New Roman" w:hAnsi="Times New Roman"/>
          <w:sz w:val="24"/>
          <w:szCs w:val="24"/>
        </w:rPr>
        <w:t xml:space="preserve">исправлении допущенных опечаток и ошибок в решении об использовании донного грунта, извлеченного при проведении дноуглубительных и других работ, связанных с изменением дна и берегов водных объектов: </w:t>
      </w:r>
    </w:p>
    <w:p w:rsidR="007354E9" w:rsidRDefault="007354E9" w:rsidP="007354E9">
      <w:pPr>
        <w:spacing w:after="0" w:line="240" w:lineRule="auto"/>
        <w:jc w:val="both"/>
        <w:rPr>
          <w:rFonts w:ascii="Times New Roman" w:hAnsi="Times New Roman"/>
          <w:sz w:val="24"/>
          <w:szCs w:val="24"/>
        </w:rPr>
      </w:pPr>
      <w:r>
        <w:rPr>
          <w:rFonts w:ascii="Times New Roman" w:hAnsi="Times New Roman"/>
          <w:sz w:val="24"/>
          <w:szCs w:val="24"/>
        </w:rPr>
        <w:t xml:space="preserve">а) несоответствие заявителя кругу лиц, указанных в пункте 1.3. настоящего Административного регламента; </w:t>
      </w:r>
    </w:p>
    <w:p w:rsidR="007354E9" w:rsidRDefault="007354E9" w:rsidP="007354E9">
      <w:pPr>
        <w:spacing w:after="0" w:line="240" w:lineRule="auto"/>
        <w:jc w:val="both"/>
        <w:rPr>
          <w:rFonts w:ascii="Times New Roman" w:hAnsi="Times New Roman"/>
          <w:sz w:val="24"/>
          <w:szCs w:val="24"/>
        </w:rPr>
      </w:pPr>
      <w:r>
        <w:rPr>
          <w:rFonts w:ascii="Times New Roman" w:hAnsi="Times New Roman"/>
          <w:sz w:val="24"/>
          <w:szCs w:val="24"/>
        </w:rPr>
        <w:t>б) отсутствие факта допущения опечаток и ошибок в решении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7354E9" w:rsidRDefault="007354E9" w:rsidP="007354E9">
      <w:pPr>
        <w:spacing w:after="0" w:line="240" w:lineRule="auto"/>
        <w:ind w:firstLine="680"/>
        <w:jc w:val="center"/>
        <w:rPr>
          <w:rFonts w:ascii="Times New Roman" w:hAnsi="Times New Roman"/>
          <w:b/>
          <w:sz w:val="24"/>
          <w:szCs w:val="24"/>
        </w:rPr>
      </w:pPr>
    </w:p>
    <w:p w:rsidR="007354E9" w:rsidRDefault="007354E9" w:rsidP="007354E9">
      <w:pPr>
        <w:spacing w:after="0" w:line="240" w:lineRule="auto"/>
        <w:ind w:firstLine="680"/>
        <w:jc w:val="center"/>
        <w:rPr>
          <w:rFonts w:ascii="Times New Roman" w:hAnsi="Times New Roman"/>
          <w:b/>
          <w:sz w:val="24"/>
          <w:szCs w:val="24"/>
        </w:rPr>
      </w:pPr>
      <w:r>
        <w:rPr>
          <w:rFonts w:ascii="Times New Roman" w:hAnsi="Times New Roman"/>
          <w:b/>
          <w:sz w:val="24"/>
          <w:szCs w:val="24"/>
        </w:rPr>
        <w:t>2.15. Порядок оставления запроса заявителя о предоставлении муниципальной услуги без рассмотрения.</w:t>
      </w:r>
    </w:p>
    <w:p w:rsidR="007354E9" w:rsidRDefault="007354E9" w:rsidP="007354E9">
      <w:pPr>
        <w:spacing w:after="0" w:line="240" w:lineRule="auto"/>
        <w:ind w:firstLine="680"/>
        <w:jc w:val="both"/>
        <w:rPr>
          <w:rFonts w:ascii="Times New Roman" w:hAnsi="Times New Roman"/>
          <w:b/>
          <w:sz w:val="24"/>
          <w:szCs w:val="24"/>
        </w:rPr>
      </w:pPr>
      <w:r>
        <w:rPr>
          <w:rFonts w:ascii="Times New Roman" w:hAnsi="Times New Roman"/>
          <w:sz w:val="24"/>
          <w:szCs w:val="24"/>
        </w:rPr>
        <w:t>Оснований для оставления запроса о предоставлении муниципальной услуги без рассмотрения не имеется.</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p>
    <w:p w:rsidR="007354E9" w:rsidRDefault="007354E9" w:rsidP="007354E9">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2.16.</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услуги, информационным стендам с образцами их заполнения,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2.16.1.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2.16.2. Помещения должны соответствовать санитарно-эпидемиологическим правилам и нормативам.</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2.16.3.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2.16.4. На территории, прилегающей к местам предоставления муниципальной услуги, оборудуются места для парковки автотранспортных средств. На стоянке должно быть не менее 3 </w:t>
      </w:r>
      <w:proofErr w:type="spellStart"/>
      <w:r>
        <w:rPr>
          <w:rFonts w:ascii="Times New Roman" w:eastAsia="Times New Roman" w:hAnsi="Times New Roman"/>
          <w:color w:val="000000"/>
          <w:sz w:val="24"/>
          <w:szCs w:val="24"/>
          <w:lang w:eastAsia="ru-RU"/>
        </w:rPr>
        <w:t>машино</w:t>
      </w:r>
      <w:proofErr w:type="spellEnd"/>
      <w:r>
        <w:rPr>
          <w:rFonts w:ascii="Times New Roman" w:eastAsia="Times New Roman" w:hAnsi="Times New Roman"/>
          <w:color w:val="000000"/>
          <w:sz w:val="24"/>
          <w:szCs w:val="24"/>
          <w:lang w:eastAsia="ru-RU"/>
        </w:rPr>
        <w:t xml:space="preserve">-мест, из них не менее 10% (но не менее одного </w:t>
      </w:r>
      <w:proofErr w:type="spellStart"/>
      <w:r>
        <w:rPr>
          <w:rFonts w:ascii="Times New Roman" w:eastAsia="Times New Roman" w:hAnsi="Times New Roman"/>
          <w:color w:val="000000"/>
          <w:sz w:val="24"/>
          <w:szCs w:val="24"/>
          <w:lang w:eastAsia="ru-RU"/>
        </w:rPr>
        <w:t>машино</w:t>
      </w:r>
      <w:proofErr w:type="spellEnd"/>
      <w:r>
        <w:rPr>
          <w:rFonts w:ascii="Times New Roman" w:eastAsia="Times New Roman" w:hAnsi="Times New Roman"/>
          <w:color w:val="000000"/>
          <w:sz w:val="24"/>
          <w:szCs w:val="24"/>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 Доступ заявителей (в том числе заявителей-инвалидов) к парковочным местам является бесплатным.</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2.16.5. Места ожидания в очереди оборудованы стульями. Количество мест ожидания определяется исходя из фактической нагрузки и возможностей для размещения в здании.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2.16.6. Места предоставления муниципальной услуги оборудованы информационными стендами, которые должны содержать актуальную информацию, необходимую для </w:t>
      </w:r>
      <w:r>
        <w:rPr>
          <w:rFonts w:ascii="Times New Roman" w:eastAsia="Times New Roman" w:hAnsi="Times New Roman"/>
          <w:color w:val="000000"/>
          <w:sz w:val="24"/>
          <w:szCs w:val="24"/>
          <w:lang w:eastAsia="ru-RU"/>
        </w:rPr>
        <w:lastRenderedPageBreak/>
        <w:t>получения муниципальной услуги, в том числе бланки заявлений и образцы их заполнения.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2.16.7.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2.16.8.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2.16.9.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2.16.10.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2.16.11.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2.16.12.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Унчукатлинского сельского поселения, меры для обеспечения доступа инвалидов к месту предоставления муниципальной услуги либо, когда </w:t>
      </w:r>
      <w:proofErr w:type="gramStart"/>
      <w:r>
        <w:rPr>
          <w:rFonts w:ascii="Times New Roman" w:eastAsia="Times New Roman" w:hAnsi="Times New Roman"/>
          <w:color w:val="000000"/>
          <w:sz w:val="24"/>
          <w:szCs w:val="24"/>
          <w:lang w:eastAsia="ru-RU"/>
        </w:rPr>
        <w:t>это</w:t>
      </w:r>
      <w:proofErr w:type="gramEnd"/>
      <w:r>
        <w:rPr>
          <w:rFonts w:ascii="Times New Roman" w:eastAsia="Times New Roman" w:hAnsi="Times New Roman"/>
          <w:color w:val="000000"/>
          <w:sz w:val="24"/>
          <w:szCs w:val="24"/>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7354E9" w:rsidRDefault="007354E9" w:rsidP="007354E9">
      <w:pPr>
        <w:spacing w:before="120" w:after="12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2.17. Показатели доступности и качества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Показателями доступности муниципальной услуги являются:</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предоставление полной, актуальной и достоверной информации о порядке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минимальное количество взаимодействий заявителя с должностными лицами при предоставлении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Показателями качества муниципальной услуги являются:</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степень удовлетворенности граждан качеством и доступностью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соблюдение установленных нормативных сроков приема заявителя при подаче документов;</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соблюдение установленных нормативных сроков предоставления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соблюдение установленных нормативных сроков информирования заявителей об изменении порядка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доля заявителей, которым услуга предоставлена в установленный срок;</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7354E9" w:rsidRDefault="007354E9" w:rsidP="007354E9">
      <w:pPr>
        <w:spacing w:after="0" w:line="240" w:lineRule="auto"/>
        <w:ind w:firstLine="709"/>
        <w:jc w:val="both"/>
        <w:rPr>
          <w:rFonts w:ascii="Times New Roman" w:eastAsia="Times New Roman" w:hAnsi="Times New Roman"/>
          <w:b/>
          <w:color w:val="000000"/>
          <w:sz w:val="24"/>
          <w:szCs w:val="24"/>
          <w:lang w:eastAsia="ru-RU"/>
        </w:rPr>
      </w:pPr>
    </w:p>
    <w:p w:rsidR="007354E9" w:rsidRDefault="007354E9" w:rsidP="007354E9">
      <w:pPr>
        <w:spacing w:after="0" w:line="240" w:lineRule="auto"/>
        <w:ind w:firstLine="709"/>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rsidR="007354E9" w:rsidRDefault="007354E9" w:rsidP="007354E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 Предоставление муниципальной услуги включает в себя следующие административные процедуры:</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прием и регистрация заявления;</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рассмотрение заявления и направление на исполнение;</w:t>
      </w:r>
    </w:p>
    <w:p w:rsidR="007354E9" w:rsidRDefault="007354E9" w:rsidP="007354E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исполнение заявления, направление уведомления о продлении срока исполнения запроса.</w:t>
      </w:r>
    </w:p>
    <w:p w:rsidR="007354E9" w:rsidRDefault="007354E9" w:rsidP="007354E9">
      <w:pPr>
        <w:spacing w:before="120" w:after="120" w:line="240" w:lineRule="auto"/>
        <w:ind w:firstLine="354"/>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3.2. Прием и регистрация заявления с приложенными к нему документами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3.2.1. Юридическим фактом, являющимся 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 в Администрацию.</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3.2.2. Ответственным лицом за выполнение административной процедуры является сотрудник администрации, ответственный за прием и регистрацию документов.</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3.2.3. При личном обращении заявителя (его представителя) в Администрацию сотрудник администрации, ответственный за прием и регистрацию документов, устанавливает предмет обращения, личность заявителя, а также проверяет наличие всех документов, необходимых для предоставления муниципальной услуги. Максимальный срок выполнения действия составляет 15 (пятнадцать) минут. </w:t>
      </w:r>
      <w:proofErr w:type="gramStart"/>
      <w:r>
        <w:rPr>
          <w:rFonts w:ascii="Times New Roman" w:eastAsia="Times New Roman" w:hAnsi="Times New Roman"/>
          <w:color w:val="000000"/>
          <w:sz w:val="24"/>
          <w:szCs w:val="24"/>
        </w:rPr>
        <w:t>Если документы, указанные в пункте 2.5. настоящего регламента, представлены заявителем (его представителем) при личном обращении не в полном объеме либо в представленных документах имеются повреждения, подчистки, приписки, зачеркнутые слова и иные неоговоренные исправления, либо документы не соответствуют установленным требованиям, сотрудник администрации уведомляет заявителя о выявленных недостатках и (или) о перечне недостающих документов и предлагает повторно обратиться, устранив недостатки и (или</w:t>
      </w:r>
      <w:proofErr w:type="gramEnd"/>
      <w:r>
        <w:rPr>
          <w:rFonts w:ascii="Times New Roman" w:eastAsia="Times New Roman" w:hAnsi="Times New Roman"/>
          <w:color w:val="000000"/>
          <w:sz w:val="24"/>
          <w:szCs w:val="24"/>
        </w:rPr>
        <w:t>) собрав необходимый пакет документов. В случае отказа заявителя от доработки документов сотрудник Администрации принимает заявление и документы, указывая на то, что данные недостатки могут препятствовать предоставлению муниципальной услуги. При изъявлении заявителем желания забрать документы и устранить недостатки сотрудник Администрации возвращает документы заявителю (его представителю). Максимальный срок выполнения действия составляет 15 (пятнадцать) минут.</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3.2.4. </w:t>
      </w:r>
      <w:proofErr w:type="gramStart"/>
      <w:r>
        <w:rPr>
          <w:rFonts w:ascii="Times New Roman" w:eastAsia="Times New Roman" w:hAnsi="Times New Roman"/>
          <w:color w:val="000000"/>
          <w:sz w:val="24"/>
          <w:szCs w:val="24"/>
        </w:rPr>
        <w:t xml:space="preserve">В случае отказа заявителя (его представителя) от доработки документов или в случае представления заявителем (его представителем) полного пакета документов при личном обращении заявителя (его представителя) в Администрацию либо в случае поступления заявления и документов в Администрацию посредством почтового отправления либо на электронную почту администрации сотрудник администрации осуществляет регистрацию заявления в системе электронного документооборота </w:t>
      </w:r>
      <w:r>
        <w:rPr>
          <w:rFonts w:ascii="Times New Roman" w:eastAsia="Times New Roman" w:hAnsi="Times New Roman"/>
          <w:color w:val="000000"/>
          <w:sz w:val="24"/>
          <w:szCs w:val="24"/>
        </w:rPr>
        <w:lastRenderedPageBreak/>
        <w:t>администрации.</w:t>
      </w:r>
      <w:proofErr w:type="gramEnd"/>
      <w:r>
        <w:rPr>
          <w:rFonts w:ascii="Times New Roman" w:eastAsia="Times New Roman" w:hAnsi="Times New Roman"/>
          <w:color w:val="000000"/>
          <w:sz w:val="24"/>
          <w:szCs w:val="24"/>
        </w:rPr>
        <w:t xml:space="preserve"> Максимальный срок осуществления данной административной процедуры не может превышать 1 (одного) рабочего дня со дня поступления в Администрацию заявления с приложенными документами.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3.2.5. Критерием принятия решения является поступление в администрацию заявления и приложенных к нему документов.</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3.2.6. Результатом данной административной процедуры является прием и регистрация заявления и приложенных к нему документов.</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3.2.7. Способом фиксации результата административной процедуры является регистрация представленного заявления в системе электронного документооборота администрации.</w:t>
      </w:r>
    </w:p>
    <w:p w:rsidR="007354E9" w:rsidRDefault="007354E9" w:rsidP="007354E9">
      <w:pPr>
        <w:spacing w:before="120" w:after="120" w:line="240" w:lineRule="auto"/>
        <w:ind w:firstLine="354"/>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3.3. Направление запросов для получения документов (информации), необходимых для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3.3.1. Юридическим фактом, являющимся основанием для начала административной процедуры, является наличие зарегистрированного в Администрации заявления, приложенных к нему документов, перечисленных в пункте 2.5.1 настоящего регламента, и отсутствие документов, перечисленных в пункте 2.5.2 настоящего административного регламента.</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3.3.2. Ответственным за выполнение административной процедуры является сотрудник администрации, уполномоченный на направление запросов для получения документов (информации) в порядке межведомственного взаимодействия.</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3.3.3. Критерием принятия решения является непредставление заявителем документов, перечисленных в пункте 2.5.4 настоящего административного регламента.</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3.3.4. Сотрудник администрации формирует запрос сведений в соответствующий орган, организацию посредством системы межведомственного электронного взаимодействия или почтовой связи по форме согласно приложению 3 к настоящему административному регламенту. С целью сообщения сведений о лице и (или) органе (организации), в которые должен быть подготовлен и направлен запрос, а также иной информации, которая может быть использована для подготовки и направления запроса, заявитель вправе заполнить опросный лист по форме согласно приложению 4 к настоящему административному регламенту.</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3.3.5. Срок направления запроса составляет 2 (два) рабочих дня со дня регистрации заявления о предоставлении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3.3.6. Сотрудник администрации, уполномоченный на направление запросов для получения документов (информации), получает от органов и организаций документы, необходимые для принятия решения о предоставлении муниципальной услуги, посредством системы межведомственного электронного взаимодействия или почтовой связи.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3.3.7. Результатом направления запросов является получение всех документов (полной информации), предусмотренных пунктом 2.5.4 настоящего административного регламента, необходимых для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3.3.8. Факт направления запросов и получения ответов фиксируется в системе электронного документооборота администрации.</w:t>
      </w:r>
    </w:p>
    <w:p w:rsidR="007354E9" w:rsidRDefault="007354E9" w:rsidP="007354E9">
      <w:pPr>
        <w:spacing w:after="0" w:line="240" w:lineRule="auto"/>
        <w:ind w:firstLine="354"/>
        <w:jc w:val="center"/>
        <w:rPr>
          <w:rFonts w:ascii="Times New Roman" w:eastAsia="Times New Roman" w:hAnsi="Times New Roman"/>
          <w:b/>
          <w:bCs/>
          <w:color w:val="000000"/>
          <w:sz w:val="24"/>
          <w:szCs w:val="24"/>
        </w:rPr>
      </w:pPr>
    </w:p>
    <w:p w:rsidR="007354E9" w:rsidRDefault="007354E9" w:rsidP="007354E9">
      <w:pPr>
        <w:spacing w:after="0" w:line="240" w:lineRule="auto"/>
        <w:ind w:firstLine="354"/>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3.4. Рассмотрение заявления и документов, принятие решения</w:t>
      </w:r>
    </w:p>
    <w:p w:rsidR="007354E9" w:rsidRDefault="007354E9" w:rsidP="007354E9">
      <w:pPr>
        <w:spacing w:after="0" w:line="240" w:lineRule="auto"/>
        <w:ind w:firstLine="354"/>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о предоставлении либо об отказе в предоставлении услуги</w:t>
      </w:r>
    </w:p>
    <w:p w:rsidR="007354E9" w:rsidRDefault="007354E9" w:rsidP="007354E9">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3.4.1. Юридическим фактом, служащим основанием для начала административной процедуры, является наличие в Администрации заявления и документов, указанных в пунктах 2.5.1 и 2.5.2 настоящего административного регламента.</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3.4.2. Ответственным за выполнение административной процедуры является </w:t>
      </w:r>
      <w:r>
        <w:rPr>
          <w:rFonts w:ascii="Times New Roman" w:eastAsia="Times New Roman" w:hAnsi="Times New Roman"/>
          <w:sz w:val="24"/>
          <w:szCs w:val="24"/>
        </w:rPr>
        <w:t>работник администрации,</w:t>
      </w:r>
      <w:r>
        <w:rPr>
          <w:rFonts w:ascii="Times New Roman" w:eastAsia="Times New Roman" w:hAnsi="Times New Roman"/>
          <w:color w:val="000000"/>
          <w:sz w:val="24"/>
          <w:szCs w:val="24"/>
        </w:rPr>
        <w:t xml:space="preserve"> на которого возложены соответствующие обязанности либо которому поручено исполнение данных полномочий.</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3.4.3. Специалист Администрации, ответственный за рассмотрение заявления и прилагаемых к нему документов, рассматривает заявление с документами и устанавливает наличие либо отсутствие оснований для отказа в предоставлении муниципальной услуги, предусмотренных пунктом 2.8 настоящего административного регламента. Критерием принятия решения о предоставлении муниципальной услуги является отсутствие оснований, предусмотренных пунктом 2.7.2 настоящего административного регламента.</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Критерием принятия решения об отказе в предоставлении муниципальной услуги является наличие оснований, предусмотренных пунктом 2.7.2 настоящего административного регламента.</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3.4.4. В случае установления отсутствия оснований для отказа в предоставлении муниципальной услуги специалист администрации в течение 10 (десяти) рабочих дней со дня регистрации заявления в администрации подготавливает и направляет в установленном порядке на подписание Главе администрации МО «сельсовет Унчукатлинский» либо </w:t>
      </w:r>
      <w:proofErr w:type="gramStart"/>
      <w:r>
        <w:rPr>
          <w:rFonts w:ascii="Times New Roman" w:eastAsia="Times New Roman" w:hAnsi="Times New Roman"/>
          <w:color w:val="000000"/>
          <w:sz w:val="24"/>
          <w:szCs w:val="24"/>
        </w:rPr>
        <w:t>лицу</w:t>
      </w:r>
      <w:proofErr w:type="gramEnd"/>
      <w:r>
        <w:rPr>
          <w:rFonts w:ascii="Times New Roman" w:eastAsia="Times New Roman" w:hAnsi="Times New Roman"/>
          <w:color w:val="000000"/>
          <w:sz w:val="24"/>
          <w:szCs w:val="24"/>
        </w:rPr>
        <w:t xml:space="preserve"> исполняющему его полномочия, проект решения об использовании донного грунта по форме согласно приложению 5 к настоящему регламенту.</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Подписание Главой администрации либо </w:t>
      </w:r>
      <w:proofErr w:type="gramStart"/>
      <w:r>
        <w:rPr>
          <w:rFonts w:ascii="Times New Roman" w:eastAsia="Times New Roman" w:hAnsi="Times New Roman"/>
          <w:color w:val="000000"/>
          <w:sz w:val="24"/>
          <w:szCs w:val="24"/>
        </w:rPr>
        <w:t>лицом</w:t>
      </w:r>
      <w:proofErr w:type="gramEnd"/>
      <w:r>
        <w:rPr>
          <w:rFonts w:ascii="Times New Roman" w:eastAsia="Times New Roman" w:hAnsi="Times New Roman"/>
          <w:color w:val="000000"/>
          <w:sz w:val="24"/>
          <w:szCs w:val="24"/>
        </w:rPr>
        <w:t xml:space="preserve"> исполняющим его полномочия проекта решения об использовании донного грунта осуществляется в срок не позднее 13 (тринадцати) рабочих дней со дня регистрации заявления в Администрации. </w:t>
      </w:r>
      <w:proofErr w:type="gramStart"/>
      <w:r>
        <w:rPr>
          <w:rFonts w:ascii="Times New Roman" w:eastAsia="Times New Roman" w:hAnsi="Times New Roman"/>
          <w:color w:val="000000"/>
          <w:sz w:val="24"/>
          <w:szCs w:val="24"/>
        </w:rPr>
        <w:t>В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на территории МО</w:t>
      </w:r>
      <w:proofErr w:type="gramEnd"/>
      <w:r>
        <w:rPr>
          <w:rFonts w:ascii="Times New Roman" w:eastAsia="Times New Roman" w:hAnsi="Times New Roman"/>
          <w:color w:val="000000"/>
          <w:sz w:val="24"/>
          <w:szCs w:val="24"/>
        </w:rPr>
        <w:t xml:space="preserve"> «сельсовет Унчукатлинский», в </w:t>
      </w:r>
      <w:proofErr w:type="gramStart"/>
      <w:r>
        <w:rPr>
          <w:rFonts w:ascii="Times New Roman" w:eastAsia="Times New Roman" w:hAnsi="Times New Roman"/>
          <w:color w:val="000000"/>
          <w:sz w:val="24"/>
          <w:szCs w:val="24"/>
        </w:rPr>
        <w:t>интересах</w:t>
      </w:r>
      <w:proofErr w:type="gramEnd"/>
      <w:r>
        <w:rPr>
          <w:rFonts w:ascii="Times New Roman" w:eastAsia="Times New Roman" w:hAnsi="Times New Roman"/>
          <w:color w:val="000000"/>
          <w:sz w:val="24"/>
          <w:szCs w:val="24"/>
        </w:rPr>
        <w:t xml:space="preserve"> которых будет использован донный грунт. Максимальный срок выполнения данных действий – не более 13 (тринадцати) рабочих дней со дня регистрации заявления в администрации.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3.4.5. В случае установления наличия оснований для отказа в предоставлении муниципальной услуги специалист администрации в течение 10 (десяти) рабочих дней со дня регистрации заявления в администрации подготавливает и направляет на подписание Главе МО «сельсовет Унчукатлинский» либо </w:t>
      </w:r>
      <w:proofErr w:type="gramStart"/>
      <w:r>
        <w:rPr>
          <w:rFonts w:ascii="Times New Roman" w:eastAsia="Times New Roman" w:hAnsi="Times New Roman"/>
          <w:color w:val="000000"/>
          <w:sz w:val="24"/>
          <w:szCs w:val="24"/>
        </w:rPr>
        <w:t>лицу</w:t>
      </w:r>
      <w:proofErr w:type="gramEnd"/>
      <w:r>
        <w:rPr>
          <w:rFonts w:ascii="Times New Roman" w:eastAsia="Times New Roman" w:hAnsi="Times New Roman"/>
          <w:color w:val="000000"/>
          <w:sz w:val="24"/>
          <w:szCs w:val="24"/>
        </w:rPr>
        <w:t xml:space="preserve"> исполняющему его полномочия проект уведомления об отказе в предоставлении муниципальной услуги по форме согласно приложению 6 к настоящему административному регламенту.</w:t>
      </w:r>
    </w:p>
    <w:p w:rsidR="007354E9" w:rsidRDefault="007354E9" w:rsidP="007354E9">
      <w:pPr>
        <w:spacing w:after="0" w:line="240" w:lineRule="auto"/>
        <w:ind w:firstLine="68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Глава администрации МО «сельсовет Унчукатлинский» либо </w:t>
      </w:r>
      <w:proofErr w:type="gramStart"/>
      <w:r>
        <w:rPr>
          <w:rFonts w:ascii="Times New Roman" w:eastAsia="Times New Roman" w:hAnsi="Times New Roman"/>
          <w:color w:val="000000"/>
          <w:sz w:val="24"/>
          <w:szCs w:val="24"/>
        </w:rPr>
        <w:t>лицо</w:t>
      </w:r>
      <w:proofErr w:type="gramEnd"/>
      <w:r>
        <w:rPr>
          <w:rFonts w:ascii="Times New Roman" w:eastAsia="Times New Roman" w:hAnsi="Times New Roman"/>
          <w:color w:val="000000"/>
          <w:sz w:val="24"/>
          <w:szCs w:val="24"/>
        </w:rPr>
        <w:t xml:space="preserve"> осуществляющее его полномочия осуществляет подписание проекта уведомления об отказе в предоставлении муниципальной услуги в срок не позднее 13 (тринадцати) рабочих дней со дня регистрации заявления в Администрации.</w:t>
      </w:r>
    </w:p>
    <w:p w:rsidR="007354E9" w:rsidRDefault="007354E9" w:rsidP="007354E9">
      <w:pPr>
        <w:spacing w:after="0" w:line="240" w:lineRule="auto"/>
        <w:ind w:firstLine="68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Максимальный срок выполнения данных действий – не более 13 (тринадцати) рабочих дней со дня регистрации заявления в Администрации.</w:t>
      </w:r>
    </w:p>
    <w:p w:rsidR="007354E9" w:rsidRDefault="007354E9" w:rsidP="007354E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3.4.6. Результатом административной процедуры является подписанное Главой  администрации либо </w:t>
      </w:r>
      <w:proofErr w:type="gramStart"/>
      <w:r>
        <w:rPr>
          <w:rFonts w:ascii="Times New Roman" w:eastAsia="Times New Roman" w:hAnsi="Times New Roman"/>
          <w:sz w:val="24"/>
          <w:szCs w:val="24"/>
        </w:rPr>
        <w:t>лицом</w:t>
      </w:r>
      <w:proofErr w:type="gramEnd"/>
      <w:r>
        <w:rPr>
          <w:rFonts w:ascii="Times New Roman" w:eastAsia="Times New Roman" w:hAnsi="Times New Roman"/>
          <w:sz w:val="24"/>
          <w:szCs w:val="24"/>
        </w:rPr>
        <w:t xml:space="preserve"> исполняющим его полномочия решение об использовании донного грунта или уведомление об отказе в предоставлении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3.4.7. Способом фиксации результата административной процедуры является подписание Главой сельской администрации либо </w:t>
      </w:r>
      <w:proofErr w:type="gramStart"/>
      <w:r>
        <w:rPr>
          <w:rFonts w:ascii="Times New Roman" w:eastAsia="Times New Roman" w:hAnsi="Times New Roman"/>
          <w:color w:val="000000"/>
          <w:sz w:val="24"/>
          <w:szCs w:val="24"/>
        </w:rPr>
        <w:t>лицом</w:t>
      </w:r>
      <w:proofErr w:type="gramEnd"/>
      <w:r>
        <w:rPr>
          <w:rFonts w:ascii="Times New Roman" w:eastAsia="Times New Roman" w:hAnsi="Times New Roman"/>
          <w:color w:val="000000"/>
          <w:sz w:val="24"/>
          <w:szCs w:val="24"/>
        </w:rPr>
        <w:t xml:space="preserve"> исполняющим его полномочия решения об использовании донного грунта или уведомления об отказе в предоставлении муниципальной услуги.</w:t>
      </w:r>
    </w:p>
    <w:p w:rsidR="007354E9" w:rsidRDefault="007354E9" w:rsidP="007354E9">
      <w:pPr>
        <w:spacing w:before="120" w:after="120" w:line="240" w:lineRule="auto"/>
        <w:ind w:firstLine="354"/>
        <w:jc w:val="center"/>
        <w:rPr>
          <w:rFonts w:ascii="Times New Roman" w:eastAsia="Times New Roman" w:hAnsi="Times New Roman"/>
          <w:b/>
          <w:bCs/>
          <w:color w:val="000000"/>
          <w:sz w:val="24"/>
          <w:szCs w:val="24"/>
        </w:rPr>
      </w:pPr>
    </w:p>
    <w:p w:rsidR="007354E9" w:rsidRDefault="007354E9" w:rsidP="007354E9">
      <w:pPr>
        <w:spacing w:before="120" w:after="120" w:line="240" w:lineRule="auto"/>
        <w:ind w:firstLine="354"/>
        <w:jc w:val="center"/>
        <w:rPr>
          <w:rFonts w:ascii="Times New Roman" w:eastAsia="Times New Roman" w:hAnsi="Times New Roman"/>
          <w:b/>
          <w:bCs/>
          <w:color w:val="000000"/>
          <w:sz w:val="24"/>
          <w:szCs w:val="24"/>
        </w:rPr>
      </w:pPr>
    </w:p>
    <w:p w:rsidR="007354E9" w:rsidRDefault="007354E9" w:rsidP="007354E9">
      <w:pPr>
        <w:spacing w:before="120" w:after="120" w:line="240" w:lineRule="auto"/>
        <w:ind w:firstLine="354"/>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lastRenderedPageBreak/>
        <w:t>3.5. Направление (выдача) заявителю результата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3.5.1. Юридическим фактом, являющимся основанием для начала административной процедуры, является наличие подписанного Главой  сельской администрации либо </w:t>
      </w:r>
      <w:proofErr w:type="gramStart"/>
      <w:r>
        <w:rPr>
          <w:rFonts w:ascii="Times New Roman" w:eastAsia="Times New Roman" w:hAnsi="Times New Roman"/>
          <w:color w:val="000000"/>
          <w:sz w:val="24"/>
          <w:szCs w:val="24"/>
        </w:rPr>
        <w:t>лицом</w:t>
      </w:r>
      <w:proofErr w:type="gramEnd"/>
      <w:r>
        <w:rPr>
          <w:rFonts w:ascii="Times New Roman" w:eastAsia="Times New Roman" w:hAnsi="Times New Roman"/>
          <w:color w:val="000000"/>
          <w:sz w:val="24"/>
          <w:szCs w:val="24"/>
        </w:rPr>
        <w:t xml:space="preserve"> исполняющим его полномочия решения об использовании донного грунта или уведомления об отказе в предоставлении муниципальный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3.5.2. Ответственным за выполнение данной административной процедуры является специалист администрации, ответственный за направление (выдачу) заявителю результата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3.5.3. Специалист администрации, ответственный за направление (выдачу) заявителю результата предоставления муниципальной услуги, осуществляет направление заявителю результата предоставления муниципальной услуги посредством почтового отправления, на электронную почту либо выдачу на личном приеме по выбору заявителя в срок не позднее 2 (двух) рабочих дней, следующих за днем подписания решения об использовании донного грунта. </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 выдаче результата предоставления муниципальной услуги на личном приеме специалист администрации обязан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В случае неявки заявителя для получения результата предоставления муниципальной услуги на личный прием либо отказа заявителя от получения результата предоставления муниципальной услуги в ходе личного приема соответствующие документы не позднее 1 (одного) рабочего дня со дня истечения срока, предусмотренного абзацем первым настоящего пункта, направляются заявителю посредством почтовой связи по адресу, указанному в заявлении о предоставлении муниципальной услуги.</w:t>
      </w:r>
      <w:proofErr w:type="gramEnd"/>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3.5.4. Максимальный срок выполнения данных действий – не более 15 (пятнадцати) рабочих дней со дня регистрации заявления в администрации.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3.5.5. Результатом административной процедуры является направление (выдача) заявителю результата предоставления муниципальной услуги.</w:t>
      </w:r>
    </w:p>
    <w:p w:rsidR="007354E9" w:rsidRDefault="007354E9" w:rsidP="007354E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3.5.6. Способом фиксации административной процедуры является отметка в системе электронного документооборота администрации факта отправления (вручения) уведомления заявителю.</w:t>
      </w:r>
    </w:p>
    <w:p w:rsidR="007354E9" w:rsidRDefault="007354E9" w:rsidP="007354E9">
      <w:pPr>
        <w:spacing w:after="0" w:line="254" w:lineRule="auto"/>
        <w:jc w:val="both"/>
        <w:rPr>
          <w:rFonts w:ascii="Times New Roman" w:hAnsi="Times New Roman"/>
          <w:sz w:val="24"/>
          <w:szCs w:val="24"/>
        </w:rPr>
      </w:pPr>
      <w:r>
        <w:rPr>
          <w:rFonts w:ascii="Times New Roman" w:hAnsi="Times New Roman"/>
          <w:sz w:val="24"/>
          <w:szCs w:val="24"/>
        </w:rPr>
        <w:t xml:space="preserve">3.5.7. В случае обращения заявителя за исправлением опечаток и (или) ошибок в полученном решении об использовании донного грунта, извлеченного при проведении дноуглубительных и других работ, связанных с изменением дна и берегов водных объектов осуществляется процедура исправления таких опечаток и (или) ошибок. </w:t>
      </w:r>
    </w:p>
    <w:p w:rsidR="007354E9" w:rsidRDefault="007354E9" w:rsidP="007354E9">
      <w:pPr>
        <w:spacing w:after="0" w:line="240" w:lineRule="auto"/>
        <w:jc w:val="both"/>
        <w:rPr>
          <w:rFonts w:ascii="Times New Roman" w:eastAsia="Times New Roman" w:hAnsi="Times New Roman"/>
          <w:color w:val="000000"/>
          <w:sz w:val="24"/>
          <w:szCs w:val="24"/>
          <w:lang w:eastAsia="ru-RU"/>
        </w:rPr>
      </w:pPr>
    </w:p>
    <w:p w:rsidR="007354E9" w:rsidRDefault="007354E9" w:rsidP="007354E9">
      <w:pPr>
        <w:spacing w:after="0" w:line="240" w:lineRule="auto"/>
        <w:jc w:val="center"/>
        <w:rPr>
          <w:rFonts w:ascii="Times New Roman" w:eastAsia="Times New Roman" w:hAnsi="Times New Roman"/>
          <w:b/>
          <w:bCs/>
          <w:color w:val="000000"/>
          <w:sz w:val="24"/>
          <w:szCs w:val="24"/>
        </w:rPr>
      </w:pPr>
      <w:r>
        <w:rPr>
          <w:rFonts w:ascii="Times New Roman" w:hAnsi="Times New Roman"/>
          <w:b/>
          <w:sz w:val="24"/>
          <w:szCs w:val="24"/>
        </w:rPr>
        <w:t xml:space="preserve">3.6. </w:t>
      </w:r>
      <w:r>
        <w:rPr>
          <w:rFonts w:ascii="Times New Roman" w:eastAsia="Times New Roman" w:hAnsi="Times New Roman"/>
          <w:b/>
          <w:bCs/>
          <w:color w:val="000000"/>
          <w:sz w:val="24"/>
          <w:szCs w:val="24"/>
        </w:rPr>
        <w:t>Выполнение административных процедур при предоставлении муниципальной услуги в электронной форме</w:t>
      </w:r>
    </w:p>
    <w:p w:rsidR="007354E9" w:rsidRDefault="007354E9" w:rsidP="007354E9">
      <w:pPr>
        <w:spacing w:after="0" w:line="240" w:lineRule="auto"/>
        <w:jc w:val="both"/>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olor w:val="000000"/>
          <w:sz w:val="24"/>
          <w:szCs w:val="24"/>
        </w:rPr>
        <w:t xml:space="preserve">Предоставление муниципальной услуги в электронной форме в федеральной государственной информационной системе «Единый  портал государственных и муниципальных услуг, не </w:t>
      </w:r>
      <w:proofErr w:type="gramStart"/>
      <w:r>
        <w:rPr>
          <w:rFonts w:ascii="Times New Roman" w:hAnsi="Times New Roman"/>
          <w:color w:val="000000"/>
          <w:sz w:val="24"/>
          <w:szCs w:val="24"/>
        </w:rPr>
        <w:t>предусмотрена</w:t>
      </w:r>
      <w:proofErr w:type="gramEnd"/>
      <w:r>
        <w:rPr>
          <w:rFonts w:ascii="Times New Roman" w:hAnsi="Times New Roman"/>
          <w:color w:val="000000"/>
          <w:sz w:val="24"/>
          <w:szCs w:val="24"/>
        </w:rPr>
        <w:t>.</w:t>
      </w:r>
    </w:p>
    <w:p w:rsidR="007354E9" w:rsidRDefault="007354E9" w:rsidP="007354E9">
      <w:pPr>
        <w:spacing w:after="0" w:line="240" w:lineRule="auto"/>
        <w:jc w:val="both"/>
        <w:rPr>
          <w:rFonts w:ascii="Times New Roman" w:hAnsi="Times New Roman"/>
          <w:color w:val="000000"/>
          <w:sz w:val="24"/>
          <w:szCs w:val="24"/>
        </w:rPr>
      </w:pPr>
    </w:p>
    <w:p w:rsidR="007354E9" w:rsidRDefault="007354E9" w:rsidP="007354E9">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 xml:space="preserve">         3.7.</w:t>
      </w:r>
      <w:r>
        <w:rPr>
          <w:rFonts w:ascii="Times New Roman" w:hAnsi="Times New Roman"/>
          <w:b/>
          <w:i/>
          <w:color w:val="000000"/>
          <w:sz w:val="24"/>
          <w:szCs w:val="24"/>
        </w:rPr>
        <w:t xml:space="preserve"> </w:t>
      </w:r>
      <w:r>
        <w:rPr>
          <w:rFonts w:ascii="Times New Roman" w:eastAsia="Times New Roman" w:hAnsi="Times New Roman"/>
          <w:b/>
          <w:bCs/>
          <w:color w:val="000000"/>
          <w:sz w:val="24"/>
          <w:szCs w:val="24"/>
        </w:rPr>
        <w:t>Выполнение административных процедур при предоставлении муниципальной услуги на базе МФЦ</w:t>
      </w:r>
    </w:p>
    <w:p w:rsidR="007354E9" w:rsidRDefault="007354E9" w:rsidP="007354E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Возможность получения муни</w:t>
      </w:r>
      <w:bookmarkStart w:id="0" w:name="_GoBack"/>
      <w:bookmarkEnd w:id="0"/>
      <w:r>
        <w:rPr>
          <w:rFonts w:ascii="Times New Roman" w:hAnsi="Times New Roman"/>
          <w:color w:val="000000"/>
          <w:sz w:val="24"/>
          <w:szCs w:val="24"/>
        </w:rPr>
        <w:t>ципальной услуги в многофункциональном центре не предусмотрена.</w:t>
      </w:r>
    </w:p>
    <w:p w:rsidR="007354E9" w:rsidRDefault="007354E9" w:rsidP="007354E9">
      <w:pPr>
        <w:spacing w:after="0" w:line="240" w:lineRule="auto"/>
        <w:jc w:val="both"/>
        <w:rPr>
          <w:rFonts w:ascii="Times New Roman" w:hAnsi="Times New Roman"/>
          <w:color w:val="000000"/>
          <w:sz w:val="28"/>
          <w:szCs w:val="28"/>
        </w:rPr>
      </w:pPr>
    </w:p>
    <w:p w:rsidR="007354E9" w:rsidRDefault="007354E9" w:rsidP="007354E9">
      <w:pPr>
        <w:autoSpaceDE w:val="0"/>
        <w:autoSpaceDN w:val="0"/>
        <w:adjustRightInd w:val="0"/>
        <w:spacing w:after="0" w:line="240" w:lineRule="auto"/>
        <w:outlineLvl w:val="1"/>
        <w:rPr>
          <w:rFonts w:ascii="Times New Roman" w:hAnsi="Times New Roman"/>
          <w:color w:val="000000"/>
          <w:sz w:val="28"/>
          <w:szCs w:val="28"/>
        </w:rPr>
      </w:pPr>
    </w:p>
    <w:p w:rsidR="007354E9" w:rsidRDefault="007354E9" w:rsidP="007354E9">
      <w:pPr>
        <w:autoSpaceDE w:val="0"/>
        <w:autoSpaceDN w:val="0"/>
        <w:adjustRightInd w:val="0"/>
        <w:spacing w:after="0" w:line="240" w:lineRule="auto"/>
        <w:outlineLvl w:val="1"/>
        <w:rPr>
          <w:rFonts w:ascii="Times New Roman" w:eastAsia="Times New Roman" w:hAnsi="Times New Roman"/>
          <w:sz w:val="28"/>
          <w:szCs w:val="28"/>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Приложение 1</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к административному регламенту</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предоставления муниципальной услуги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«Принятие решения об использовании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донного грунта, извлеченного при проведении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дноуглубительных и других работ,</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связанных с изменением дна и берегов</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 xml:space="preserve">водных объектов </w:t>
      </w: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bookmarkStart w:id="1" w:name="Par58"/>
      <w:bookmarkEnd w:id="1"/>
      <w:r>
        <w:rPr>
          <w:rFonts w:ascii="Courier New" w:eastAsia="Times New Roman" w:hAnsi="Courier New" w:cs="Courier New"/>
          <w:sz w:val="20"/>
          <w:szCs w:val="20"/>
          <w:lang w:eastAsia="ru-RU"/>
        </w:rPr>
        <w:t xml:space="preserve">                                 Форма заявления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 рассмотрении возможности использования донного грунта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для обеспечения муниципальных нужд или его использования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в интересах заявителя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(наименование уполномоченного органа местного самоуправления)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ЗАЯВЛЕНИЕ</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16"/>
          <w:szCs w:val="16"/>
          <w:lang w:eastAsia="ru-RU"/>
        </w:rPr>
        <w:t>наименование уполномоченного органа исполнительной власти субъекта Российской Федерации в области водных отношений, полное и сокращенное наименование - для юридического лица с указанием ОГРН,</w:t>
      </w: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для физического лица, в том числе индивидуального</w:t>
      </w: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предпринимателя, - фамилия, имя, отчество</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действующего</w:t>
      </w:r>
      <w:proofErr w:type="gramEnd"/>
      <w:r>
        <w:rPr>
          <w:rFonts w:ascii="Courier New" w:eastAsia="Times New Roman" w:hAnsi="Courier New" w:cs="Courier New"/>
          <w:sz w:val="20"/>
          <w:szCs w:val="20"/>
          <w:lang w:eastAsia="ru-RU"/>
        </w:rPr>
        <w:t xml:space="preserve"> на основании: 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(указать вид документа)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Зарегистрированного 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(кем и когда зарегистрировано юридическое лицо)</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Место нахождения (юридический адрес) 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Банковские реквизиты 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В лице 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(должность, представитель, фамилия, имя, отчество)</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дата рождения 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Паспорт 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               (серия, номер, кем и когда выдан, код подразделения)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адрес проживания 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(полностью место постоянного проживания)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контактный телефон 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roofErr w:type="gramStart"/>
      <w:r>
        <w:rPr>
          <w:rFonts w:ascii="Courier New" w:eastAsia="Times New Roman" w:hAnsi="Courier New" w:cs="Courier New"/>
          <w:sz w:val="20"/>
          <w:szCs w:val="20"/>
          <w:lang w:eastAsia="ru-RU"/>
        </w:rPr>
        <w:t>действующий</w:t>
      </w:r>
      <w:proofErr w:type="gramEnd"/>
      <w:r>
        <w:rPr>
          <w:rFonts w:ascii="Courier New" w:eastAsia="Times New Roman" w:hAnsi="Courier New" w:cs="Courier New"/>
          <w:sz w:val="20"/>
          <w:szCs w:val="20"/>
          <w:lang w:eastAsia="ru-RU"/>
        </w:rPr>
        <w:t xml:space="preserve"> от имени юридического лица без доверенности:___________________                                            </w:t>
      </w:r>
      <w:r>
        <w:rPr>
          <w:rFonts w:ascii="Courier New" w:eastAsia="Times New Roman" w:hAnsi="Courier New" w:cs="Courier New"/>
          <w:sz w:val="16"/>
          <w:szCs w:val="16"/>
          <w:lang w:eastAsia="ru-RU"/>
        </w:rPr>
        <w:t xml:space="preserve">                                                   </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16"/>
          <w:szCs w:val="16"/>
          <w:lang w:eastAsia="ru-RU"/>
        </w:rPr>
        <w:tab/>
        <w:t xml:space="preserve">                                                              </w:t>
      </w:r>
      <w:proofErr w:type="gramStart"/>
      <w:r>
        <w:rPr>
          <w:rFonts w:ascii="Courier New" w:eastAsia="Times New Roman" w:hAnsi="Courier New" w:cs="Courier New"/>
          <w:sz w:val="16"/>
          <w:szCs w:val="16"/>
          <w:lang w:eastAsia="ru-RU"/>
        </w:rPr>
        <w:t>(указывается лицом, имеющим</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_____________________________________________________________________________</w:t>
      </w:r>
      <w:r>
        <w:rPr>
          <w:rFonts w:ascii="Courier New" w:eastAsia="Times New Roman" w:hAnsi="Courier New" w:cs="Courier New"/>
          <w:sz w:val="16"/>
          <w:szCs w:val="16"/>
          <w:lang w:eastAsia="ru-RU"/>
        </w:rPr>
        <w:t xml:space="preserve">                                               право действовать от имени юридического лица без доверенности в силу закона)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на основании доверенности, удостоверенной 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(фамилия, имя, отчество нотариуса, округ)</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_________________________________________________________________________________________________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                                           </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 _______ ____ г., N в реестре 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по иным основаниям 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                             (наименование и реквизиты документа)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Прошу  рассмотреть  возможность  использования  донного грунта извлеченного</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roofErr w:type="gramStart"/>
      <w:r>
        <w:rPr>
          <w:rFonts w:ascii="Courier New" w:eastAsia="Times New Roman" w:hAnsi="Courier New" w:cs="Courier New"/>
          <w:sz w:val="16"/>
          <w:szCs w:val="16"/>
          <w:lang w:eastAsia="ru-RU"/>
        </w:rPr>
        <w:t xml:space="preserve">(наименование субъекта Российской Федерации, муниципального образования, кадастровый номер </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_________________________________________________________________________________________________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земельного участка (при наличии), координаты части водного объекта, используемого заявителем для производства работ, площадь акватории в км</w:t>
      </w:r>
      <w:proofErr w:type="gramStart"/>
      <w:r>
        <w:rPr>
          <w:rFonts w:ascii="Courier New" w:eastAsia="Times New Roman" w:hAnsi="Courier New" w:cs="Courier New"/>
          <w:sz w:val="16"/>
          <w:szCs w:val="16"/>
          <w:lang w:eastAsia="ru-RU"/>
        </w:rPr>
        <w:t>2</w:t>
      </w:r>
      <w:proofErr w:type="gramEnd"/>
      <w:r>
        <w:rPr>
          <w:rFonts w:ascii="Courier New" w:eastAsia="Times New Roman" w:hAnsi="Courier New" w:cs="Courier New"/>
          <w:sz w:val="16"/>
          <w:szCs w:val="16"/>
          <w:lang w:eastAsia="ru-RU"/>
        </w:rPr>
        <w:t>, вид работ, объемы извлекаемого донного грунта)</w:t>
      </w: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8731"/>
      </w:tblGrid>
      <w:tr w:rsidR="007354E9" w:rsidTr="007354E9">
        <w:tc>
          <w:tcPr>
            <w:tcW w:w="340" w:type="dxa"/>
            <w:tcBorders>
              <w:top w:val="single" w:sz="4" w:space="0" w:color="auto"/>
              <w:left w:val="single" w:sz="4" w:space="0" w:color="auto"/>
              <w:bottom w:val="single" w:sz="4" w:space="0" w:color="auto"/>
              <w:right w:val="single" w:sz="4" w:space="0" w:color="auto"/>
            </w:tcBorders>
          </w:tcPr>
          <w:p w:rsidR="007354E9" w:rsidRDefault="007354E9">
            <w:pPr>
              <w:autoSpaceDE w:val="0"/>
              <w:autoSpaceDN w:val="0"/>
              <w:adjustRightInd w:val="0"/>
              <w:spacing w:after="0" w:line="254" w:lineRule="auto"/>
              <w:rPr>
                <w:rFonts w:ascii="Arial" w:eastAsia="Times New Roman" w:hAnsi="Arial" w:cs="Arial"/>
                <w:sz w:val="20"/>
                <w:szCs w:val="20"/>
              </w:rPr>
            </w:pPr>
          </w:p>
        </w:tc>
        <w:tc>
          <w:tcPr>
            <w:tcW w:w="8731" w:type="dxa"/>
            <w:tcBorders>
              <w:top w:val="nil"/>
              <w:left w:val="single" w:sz="4" w:space="0" w:color="auto"/>
              <w:bottom w:val="nil"/>
              <w:right w:val="nil"/>
            </w:tcBorders>
            <w:hideMark/>
          </w:tcPr>
          <w:p w:rsidR="007354E9" w:rsidRDefault="007354E9">
            <w:pPr>
              <w:autoSpaceDE w:val="0"/>
              <w:autoSpaceDN w:val="0"/>
              <w:adjustRightInd w:val="0"/>
              <w:spacing w:after="0" w:line="254" w:lineRule="auto"/>
              <w:jc w:val="both"/>
              <w:rPr>
                <w:rFonts w:ascii="Arial" w:eastAsia="Times New Roman" w:hAnsi="Arial" w:cs="Arial"/>
                <w:sz w:val="20"/>
                <w:szCs w:val="20"/>
              </w:rPr>
            </w:pPr>
            <w:r>
              <w:rPr>
                <w:rFonts w:ascii="Arial" w:eastAsia="Times New Roman" w:hAnsi="Arial" w:cs="Arial"/>
                <w:sz w:val="20"/>
                <w:szCs w:val="20"/>
              </w:rPr>
              <w:t>для обеспечения муниципальных нужд</w:t>
            </w:r>
          </w:p>
        </w:tc>
      </w:tr>
      <w:tr w:rsidR="007354E9" w:rsidTr="007354E9">
        <w:tc>
          <w:tcPr>
            <w:tcW w:w="340" w:type="dxa"/>
            <w:tcBorders>
              <w:top w:val="single" w:sz="4" w:space="0" w:color="auto"/>
              <w:left w:val="single" w:sz="4" w:space="0" w:color="auto"/>
              <w:bottom w:val="single" w:sz="4" w:space="0" w:color="auto"/>
              <w:right w:val="single" w:sz="4" w:space="0" w:color="auto"/>
            </w:tcBorders>
          </w:tcPr>
          <w:p w:rsidR="007354E9" w:rsidRDefault="007354E9">
            <w:pPr>
              <w:autoSpaceDE w:val="0"/>
              <w:autoSpaceDN w:val="0"/>
              <w:adjustRightInd w:val="0"/>
              <w:spacing w:after="0" w:line="254" w:lineRule="auto"/>
              <w:rPr>
                <w:rFonts w:ascii="Arial" w:eastAsia="Times New Roman" w:hAnsi="Arial" w:cs="Arial"/>
                <w:sz w:val="20"/>
                <w:szCs w:val="20"/>
              </w:rPr>
            </w:pPr>
          </w:p>
        </w:tc>
        <w:tc>
          <w:tcPr>
            <w:tcW w:w="8731" w:type="dxa"/>
            <w:tcBorders>
              <w:top w:val="nil"/>
              <w:left w:val="single" w:sz="4" w:space="0" w:color="auto"/>
              <w:bottom w:val="nil"/>
              <w:right w:val="nil"/>
            </w:tcBorders>
            <w:hideMark/>
          </w:tcPr>
          <w:p w:rsidR="007354E9" w:rsidRDefault="007354E9">
            <w:pPr>
              <w:autoSpaceDE w:val="0"/>
              <w:autoSpaceDN w:val="0"/>
              <w:adjustRightInd w:val="0"/>
              <w:spacing w:after="0" w:line="254" w:lineRule="auto"/>
              <w:jc w:val="both"/>
              <w:rPr>
                <w:rFonts w:ascii="Arial" w:eastAsia="Times New Roman" w:hAnsi="Arial" w:cs="Arial"/>
                <w:sz w:val="20"/>
                <w:szCs w:val="20"/>
              </w:rPr>
            </w:pPr>
            <w:r>
              <w:rPr>
                <w:rFonts w:ascii="Arial" w:eastAsia="Times New Roman" w:hAnsi="Arial" w:cs="Arial"/>
                <w:sz w:val="20"/>
                <w:szCs w:val="20"/>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bl>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Нужное отметить</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Приложение:</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lastRenderedPageBreak/>
        <w:t>а) копия документа, удостоверяющего личность, - для физического лица;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б)  документ,  подтверждающий  полномочия лица на осуществление действий </w:t>
      </w:r>
      <w:proofErr w:type="gramStart"/>
      <w:r>
        <w:rPr>
          <w:rFonts w:ascii="Courier New" w:eastAsia="Times New Roman" w:hAnsi="Courier New" w:cs="Courier New"/>
          <w:sz w:val="20"/>
          <w:szCs w:val="20"/>
          <w:lang w:eastAsia="ru-RU"/>
        </w:rPr>
        <w:t>от</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имени заявителя, в случае если заявление подается представителем заявителя;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в)   заключение   территориального   органа   Федерального   агентства   </w:t>
      </w:r>
      <w:proofErr w:type="gramStart"/>
      <w:r>
        <w:rPr>
          <w:rFonts w:ascii="Courier New" w:eastAsia="Times New Roman" w:hAnsi="Courier New" w:cs="Courier New"/>
          <w:sz w:val="20"/>
          <w:szCs w:val="20"/>
          <w:lang w:eastAsia="ru-RU"/>
        </w:rPr>
        <w:t>по</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недропользованию  об отсутствии твердых полезных ископаемых, не относящихся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к общераспространенным полезным ископаемым;</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г)   заключение   территориального  органа  Федерального  агентства  </w:t>
      </w:r>
      <w:proofErr w:type="gramStart"/>
      <w:r>
        <w:rPr>
          <w:rFonts w:ascii="Courier New" w:eastAsia="Times New Roman" w:hAnsi="Courier New" w:cs="Courier New"/>
          <w:sz w:val="20"/>
          <w:szCs w:val="20"/>
          <w:lang w:eastAsia="ru-RU"/>
        </w:rPr>
        <w:t>водных</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ресурсов   об   основаниях  проведения  дноуглубительных  и  других  работ,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связанных  с изменением дна и берегов водных объектов, в результате которых</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получен донный грунт.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Представленные  документы  и  сведения,  указанные в заявлении, достоверны.</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Расписку о принятии документов получи</w:t>
      </w:r>
      <w:proofErr w:type="gramStart"/>
      <w:r>
        <w:rPr>
          <w:rFonts w:ascii="Courier New" w:eastAsia="Times New Roman" w:hAnsi="Courier New" w:cs="Courier New"/>
          <w:sz w:val="20"/>
          <w:szCs w:val="20"/>
          <w:lang w:eastAsia="ru-RU"/>
        </w:rPr>
        <w:t>л(</w:t>
      </w:r>
      <w:proofErr w:type="gramEnd"/>
      <w:r>
        <w:rPr>
          <w:rFonts w:ascii="Courier New" w:eastAsia="Times New Roman" w:hAnsi="Courier New" w:cs="Courier New"/>
          <w:sz w:val="20"/>
          <w:szCs w:val="20"/>
          <w:lang w:eastAsia="ru-RU"/>
        </w:rPr>
        <w:t>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"__" ____________ 20__ г."__" </w:t>
      </w:r>
      <w:proofErr w:type="gramStart"/>
      <w:r>
        <w:rPr>
          <w:rFonts w:ascii="Courier New" w:eastAsia="Times New Roman" w:hAnsi="Courier New" w:cs="Courier New"/>
          <w:sz w:val="20"/>
          <w:szCs w:val="20"/>
          <w:lang w:eastAsia="ru-RU"/>
        </w:rPr>
        <w:t>ч</w:t>
      </w:r>
      <w:proofErr w:type="gramEnd"/>
      <w:r>
        <w:rPr>
          <w:rFonts w:ascii="Courier New" w:eastAsia="Times New Roman" w:hAnsi="Courier New" w:cs="Courier New"/>
          <w:sz w:val="20"/>
          <w:szCs w:val="20"/>
          <w:lang w:eastAsia="ru-RU"/>
        </w:rPr>
        <w:t xml:space="preserve"> "__" мин.</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     (дата и время подачи заявления)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16"/>
          <w:szCs w:val="16"/>
          <w:lang w:eastAsia="ru-RU"/>
        </w:rPr>
        <w:t>(подпись заявителя)                 (фамилия, имя, отчество (при наличии)</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МП</w:t>
      </w: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outlineLvl w:val="1"/>
        <w:rPr>
          <w:rFonts w:ascii="Arial" w:eastAsia="Times New Roman" w:hAnsi="Arial" w:cs="Arial"/>
          <w:sz w:val="20"/>
          <w:szCs w:val="20"/>
          <w:lang w:eastAsia="ru-RU"/>
        </w:rPr>
      </w:pPr>
      <w:r>
        <w:rPr>
          <w:rFonts w:ascii="Arial" w:eastAsia="Times New Roman" w:hAnsi="Arial" w:cs="Arial"/>
          <w:sz w:val="20"/>
          <w:szCs w:val="20"/>
          <w:lang w:eastAsia="ru-RU"/>
        </w:rPr>
        <w:t xml:space="preserve">                                                                                                                           </w:t>
      </w:r>
    </w:p>
    <w:p w:rsidR="007354E9" w:rsidRDefault="007354E9" w:rsidP="007354E9">
      <w:pPr>
        <w:autoSpaceDE w:val="0"/>
        <w:autoSpaceDN w:val="0"/>
        <w:adjustRightInd w:val="0"/>
        <w:spacing w:after="0" w:line="240" w:lineRule="auto"/>
        <w:outlineLvl w:val="1"/>
        <w:rPr>
          <w:rFonts w:ascii="Arial" w:eastAsia="Times New Roman" w:hAnsi="Arial" w:cs="Arial"/>
          <w:sz w:val="20"/>
          <w:szCs w:val="20"/>
          <w:lang w:eastAsia="ru-RU"/>
        </w:rPr>
      </w:pP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noProof/>
          <w:lang w:eastAsia="ru-RU"/>
        </w:rPr>
        <w:lastRenderedPageBreak/>
        <mc:AlternateContent>
          <mc:Choice Requires="wps">
            <w:drawing>
              <wp:inline distT="0" distB="0" distL="0" distR="0" wp14:anchorId="76FD7864" wp14:editId="75009DAB">
                <wp:extent cx="304800" cy="304800"/>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2sAIAALc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nHHPtrACAAC3BQAADgAAAAAAAAAA&#10;AAAAAAAuAgAAZHJzL2Uyb0RvYy54bWxQSwECLQAUAAYACAAAACEATKDpLNgAAAADAQAADwAAAAAA&#10;AAAAAAAAAAAKBQAAZHJzL2Rvd25yZXYueG1sUEsFBgAAAAAEAAQA8wAAAA8GAAAAAA==&#10;" filled="f" stroked="f">
                <o:lock v:ext="edit" aspectratio="t"/>
                <w10:anchorlock/>
              </v:rect>
            </w:pict>
          </mc:Fallback>
        </mc:AlternateContent>
      </w:r>
      <w:r>
        <w:t xml:space="preserve"> </w:t>
      </w:r>
      <w:r>
        <w:rPr>
          <w:rFonts w:ascii="Times New Roman" w:eastAsia="Times New Roman" w:hAnsi="Times New Roman"/>
          <w:color w:val="000000"/>
          <w:sz w:val="15"/>
          <w:szCs w:val="15"/>
        </w:rPr>
        <w:t>Приложение 2</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к административному регламенту</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предоставления муниципальной услуги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«Принятие решения об использовании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донного грунта, извлеченного при проведении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дноуглубительных и других работ,</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связанных с изменением дна и берегов</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 xml:space="preserve">водных объектов </w:t>
      </w: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bookmarkStart w:id="2" w:name="Par154"/>
      <w:bookmarkEnd w:id="2"/>
      <w:r>
        <w:rPr>
          <w:rFonts w:ascii="Courier New" w:eastAsia="Times New Roman" w:hAnsi="Courier New" w:cs="Courier New"/>
          <w:sz w:val="20"/>
          <w:szCs w:val="20"/>
          <w:lang w:eastAsia="ru-RU"/>
        </w:rPr>
        <w:t xml:space="preserve">                                ЗАКЛЮЧЕНИЕ</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об отсутствии твердых полезных ископаемых, не относящихся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к общераспространенным полезным ископаемым</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Выдано: 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(наименование территориального органа Федерального агентства по недропользованию, дата выдачи)</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1. Заявитель: 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 </w:t>
      </w:r>
      <w:proofErr w:type="gramStart"/>
      <w:r>
        <w:rPr>
          <w:rFonts w:ascii="Courier New" w:eastAsia="Times New Roman" w:hAnsi="Courier New" w:cs="Courier New"/>
          <w:sz w:val="16"/>
          <w:szCs w:val="16"/>
          <w:lang w:eastAsia="ru-RU"/>
        </w:rPr>
        <w:t>(для юридического лица - наименование, организационно-правовая форма, для физического лица - фамилия, имя, отчество, ИНН, ОГРН,</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                                   </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2. Данные об участке предстоящего изъятия донного грунта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___________________________________________________________________________</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roofErr w:type="gramStart"/>
      <w:r>
        <w:rPr>
          <w:rFonts w:ascii="Courier New" w:eastAsia="Times New Roman" w:hAnsi="Courier New" w:cs="Courier New"/>
          <w:sz w:val="20"/>
          <w:szCs w:val="20"/>
          <w:lang w:eastAsia="ru-RU"/>
        </w:rPr>
        <w:t>(</w:t>
      </w:r>
      <w:r>
        <w:rPr>
          <w:rFonts w:ascii="Courier New" w:eastAsia="Times New Roman" w:hAnsi="Courier New" w:cs="Courier New"/>
          <w:sz w:val="16"/>
          <w:szCs w:val="16"/>
          <w:lang w:eastAsia="ru-RU"/>
        </w:rPr>
        <w:t>наименование субъекта Российской Федерации, муниципального образования, кадастровый номер</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________________________________________________________________________________________________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участка, координаты части водного объекта, используемого заявителем для производства работ)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3.  Твердые  полезные ископаемые,  не  относящиеся  к  </w:t>
      </w:r>
      <w:proofErr w:type="gramStart"/>
      <w:r>
        <w:rPr>
          <w:rFonts w:ascii="Courier New" w:eastAsia="Times New Roman" w:hAnsi="Courier New" w:cs="Courier New"/>
          <w:sz w:val="20"/>
          <w:szCs w:val="20"/>
          <w:lang w:eastAsia="ru-RU"/>
        </w:rPr>
        <w:t>общераспространенным</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полезным ископаемым, отсутствуют.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   _____________   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16"/>
          <w:szCs w:val="16"/>
          <w:lang w:eastAsia="ru-RU"/>
        </w:rPr>
        <w:t>(Должность)              (Подпись)             (Фамилия, имя, отчество</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М.П.</w:t>
      </w: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noProof/>
          <w:lang w:eastAsia="ru-RU"/>
        </w:rPr>
        <w:lastRenderedPageBreak/>
        <mc:AlternateContent>
          <mc:Choice Requires="wps">
            <w:drawing>
              <wp:inline distT="0" distB="0" distL="0" distR="0" wp14:anchorId="33ADA760" wp14:editId="27FAEA43">
                <wp:extent cx="304800" cy="3048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7erg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LEo3t6uAgAAtwUAAA4AAAAAAAAAAAAA&#10;AAAALgIAAGRycy9lMm9Eb2MueG1sUEsBAi0AFAAGAAgAAAAhAEyg6SzYAAAAAwEAAA8AAAAAAAAA&#10;AAAAAAAACAUAAGRycy9kb3ducmV2LnhtbFBLBQYAAAAABAAEAPMAAAANBgAAAAA=&#10;" filled="f" stroked="f">
                <o:lock v:ext="edit" aspectratio="t"/>
                <w10:anchorlock/>
              </v:rect>
            </w:pict>
          </mc:Fallback>
        </mc:AlternateContent>
      </w:r>
      <w:r>
        <w:t xml:space="preserve"> </w:t>
      </w:r>
      <w:r>
        <w:rPr>
          <w:rFonts w:ascii="Times New Roman" w:eastAsia="Times New Roman" w:hAnsi="Times New Roman"/>
          <w:color w:val="000000"/>
          <w:sz w:val="15"/>
          <w:szCs w:val="15"/>
        </w:rPr>
        <w:t>Приложение 3</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к административному регламенту</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предоставления муниципальной услуги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«Принятие решения об использовании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донного грунта, извлеченного при проведении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дноуглубительных и других работ,</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связанных с изменением дна и берегов</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 xml:space="preserve">водных объектов </w:t>
      </w: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bookmarkStart w:id="3" w:name="Par191"/>
      <w:bookmarkEnd w:id="3"/>
      <w:r>
        <w:rPr>
          <w:rFonts w:ascii="Courier New" w:eastAsia="Times New Roman" w:hAnsi="Courier New" w:cs="Courier New"/>
          <w:sz w:val="20"/>
          <w:szCs w:val="20"/>
          <w:lang w:eastAsia="ru-RU"/>
        </w:rPr>
        <w:t xml:space="preserve">                            </w:t>
      </w:r>
    </w:p>
    <w:p w:rsidR="007354E9" w:rsidRDefault="007354E9" w:rsidP="007354E9">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ЗАКЛЮЧЕНИЕ</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об основаниях проведения дноуглубительных и других работ,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связанных с изменением дна и берегов водных объектов,</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в </w:t>
      </w:r>
      <w:proofErr w:type="gramStart"/>
      <w:r>
        <w:rPr>
          <w:rFonts w:ascii="Courier New" w:eastAsia="Times New Roman" w:hAnsi="Courier New" w:cs="Courier New"/>
          <w:sz w:val="20"/>
          <w:szCs w:val="20"/>
          <w:lang w:eastAsia="ru-RU"/>
        </w:rPr>
        <w:t>результате</w:t>
      </w:r>
      <w:proofErr w:type="gramEnd"/>
      <w:r>
        <w:rPr>
          <w:rFonts w:ascii="Courier New" w:eastAsia="Times New Roman" w:hAnsi="Courier New" w:cs="Courier New"/>
          <w:sz w:val="20"/>
          <w:szCs w:val="20"/>
          <w:lang w:eastAsia="ru-RU"/>
        </w:rPr>
        <w:t xml:space="preserve"> которых получен донный грунт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Выдано: 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(наименование территориального органа Федерального агентства водных ресурсов)</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1. Заявитель: 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16"/>
          <w:szCs w:val="16"/>
          <w:lang w:eastAsia="ru-RU"/>
        </w:rPr>
        <w:t>(для юридического лица - наименование, организационно-правовая форма, для физического</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    </w:t>
      </w:r>
      <w:proofErr w:type="gramStart"/>
      <w:r>
        <w:rPr>
          <w:rFonts w:ascii="Courier New" w:eastAsia="Times New Roman" w:hAnsi="Courier New" w:cs="Courier New"/>
          <w:sz w:val="16"/>
          <w:szCs w:val="16"/>
          <w:lang w:eastAsia="ru-RU"/>
        </w:rPr>
        <w:t>лица - фамилия, имя, отчество (при наличии), ИНН, ОГРН, при наличии))</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2.    Данные    об    участке    предстоящего    изъятия   донного   грунта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Pr>
          <w:rFonts w:ascii="Courier New" w:eastAsia="Times New Roman" w:hAnsi="Courier New" w:cs="Courier New"/>
          <w:sz w:val="16"/>
          <w:szCs w:val="16"/>
          <w:lang w:eastAsia="ru-RU"/>
        </w:rPr>
        <w:t>наименование субъекта Российской Федерации, муниципального</w:t>
      </w: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образования, кадастровый номер участка, координаты</w:t>
      </w: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части водного объекта, используемого заявителем для производства работ)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3.  Основанием  проведения  дноуглубительных  и  других  работ, связанных </w:t>
      </w:r>
      <w:proofErr w:type="gramStart"/>
      <w:r>
        <w:rPr>
          <w:rFonts w:ascii="Courier New" w:eastAsia="Times New Roman" w:hAnsi="Courier New" w:cs="Courier New"/>
          <w:sz w:val="20"/>
          <w:szCs w:val="20"/>
          <w:lang w:eastAsia="ru-RU"/>
        </w:rPr>
        <w:t>с</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изменением  дна  и  берегов  водных  объектов, в результате которых </w:t>
      </w:r>
      <w:proofErr w:type="gramStart"/>
      <w:r>
        <w:rPr>
          <w:rFonts w:ascii="Courier New" w:eastAsia="Times New Roman" w:hAnsi="Courier New" w:cs="Courier New"/>
          <w:sz w:val="20"/>
          <w:szCs w:val="20"/>
          <w:lang w:eastAsia="ru-RU"/>
        </w:rPr>
        <w:t>получен</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донный грунт, является:____________________________________________________</w:t>
      </w:r>
    </w:p>
    <w:p w:rsidR="007354E9" w:rsidRDefault="007354E9" w:rsidP="007354E9">
      <w:pPr>
        <w:widowControl w:val="0"/>
        <w:tabs>
          <w:tab w:val="left" w:pos="3050"/>
        </w:tabs>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16"/>
          <w:szCs w:val="16"/>
          <w:lang w:eastAsia="ru-RU"/>
        </w:rPr>
        <w:t>(указывается регистрационный номер, дата регистрации в государственном водном реестре, решения о</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roofErr w:type="gramStart"/>
      <w:r>
        <w:rPr>
          <w:rFonts w:ascii="Courier New" w:eastAsia="Times New Roman" w:hAnsi="Courier New" w:cs="Courier New"/>
          <w:sz w:val="16"/>
          <w:szCs w:val="16"/>
          <w:lang w:eastAsia="ru-RU"/>
        </w:rPr>
        <w:t>предоставлении</w:t>
      </w:r>
      <w:proofErr w:type="gramEnd"/>
      <w:r>
        <w:rPr>
          <w:rFonts w:ascii="Courier New" w:eastAsia="Times New Roman" w:hAnsi="Courier New" w:cs="Courier New"/>
          <w:sz w:val="16"/>
          <w:szCs w:val="16"/>
          <w:lang w:eastAsia="ru-RU"/>
        </w:rPr>
        <w:t xml:space="preserve"> водного объекта в пользование или вид водопользования, осуществляемый без предоставления водного объекта в пользование в соответствии с </w:t>
      </w:r>
      <w:hyperlink r:id="rId8" w:history="1">
        <w:r>
          <w:rPr>
            <w:rStyle w:val="a3"/>
            <w:rFonts w:ascii="Courier New" w:eastAsia="Times New Roman" w:hAnsi="Courier New" w:cs="Courier New"/>
            <w:sz w:val="16"/>
            <w:szCs w:val="16"/>
            <w:lang w:eastAsia="ru-RU"/>
          </w:rPr>
          <w:t>частью 4 статьи 11</w:t>
        </w:r>
      </w:hyperlink>
      <w:r>
        <w:rPr>
          <w:rFonts w:ascii="Courier New" w:eastAsia="Times New Roman" w:hAnsi="Courier New" w:cs="Courier New"/>
          <w:sz w:val="16"/>
          <w:szCs w:val="16"/>
          <w:lang w:eastAsia="ru-RU"/>
        </w:rPr>
        <w:t xml:space="preserve"> Водного кодекса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roofErr w:type="gramStart"/>
      <w:r>
        <w:rPr>
          <w:rFonts w:ascii="Courier New" w:eastAsia="Times New Roman" w:hAnsi="Courier New" w:cs="Courier New"/>
          <w:sz w:val="16"/>
          <w:szCs w:val="16"/>
          <w:lang w:eastAsia="ru-RU"/>
        </w:rPr>
        <w:t>Российской Федерации)</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4. Объем донного грунта, подлежащего изъятию 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   _____________   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(Должность)               (Подпись)              (Фамилия, имя, отчество)</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М.П.</w:t>
      </w: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autoSpaceDE w:val="0"/>
        <w:autoSpaceDN w:val="0"/>
        <w:adjustRightInd w:val="0"/>
        <w:spacing w:after="0" w:line="240" w:lineRule="auto"/>
        <w:jc w:val="right"/>
        <w:outlineLvl w:val="1"/>
        <w:rPr>
          <w:rFonts w:ascii="Arial" w:eastAsia="Times New Roman" w:hAnsi="Arial" w:cs="Arial"/>
          <w:sz w:val="20"/>
          <w:szCs w:val="20"/>
          <w:lang w:eastAsia="ru-RU"/>
        </w:rPr>
      </w:pP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lastRenderedPageBreak/>
        <w:t>Приложение 4</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к административному регламенту</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предоставления муниципальной услуги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«Принятие решения об использовании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донного грунта, извлеченного при проведении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дноуглубительных и других работ,</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связанных с изменением дна и берегов</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 xml:space="preserve">водных объектов </w:t>
      </w:r>
    </w:p>
    <w:p w:rsidR="007354E9" w:rsidRDefault="007354E9" w:rsidP="007354E9">
      <w:pPr>
        <w:autoSpaceDE w:val="0"/>
        <w:autoSpaceDN w:val="0"/>
        <w:adjustRightInd w:val="0"/>
        <w:spacing w:after="0" w:line="240" w:lineRule="auto"/>
        <w:jc w:val="both"/>
        <w:rPr>
          <w:rFonts w:ascii="Arial" w:eastAsia="Times New Roman" w:hAnsi="Arial" w:cs="Arial"/>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bookmarkStart w:id="4" w:name="Par238"/>
      <w:bookmarkEnd w:id="4"/>
      <w:r>
        <w:rPr>
          <w:rFonts w:ascii="Courier New" w:eastAsia="Times New Roman" w:hAnsi="Courier New" w:cs="Courier New"/>
          <w:sz w:val="20"/>
          <w:szCs w:val="20"/>
          <w:lang w:eastAsia="ru-RU"/>
        </w:rPr>
        <w:t xml:space="preserve">                                 Заявление</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 выдаче заключения об отсутствии </w:t>
      </w:r>
      <w:proofErr w:type="gramStart"/>
      <w:r>
        <w:rPr>
          <w:rFonts w:ascii="Courier New" w:eastAsia="Times New Roman" w:hAnsi="Courier New" w:cs="Courier New"/>
          <w:sz w:val="20"/>
          <w:szCs w:val="20"/>
          <w:lang w:eastAsia="ru-RU"/>
        </w:rPr>
        <w:t>твердых</w:t>
      </w:r>
      <w:proofErr w:type="gramEnd"/>
      <w:r>
        <w:rPr>
          <w:rFonts w:ascii="Courier New" w:eastAsia="Times New Roman" w:hAnsi="Courier New" w:cs="Courier New"/>
          <w:sz w:val="20"/>
          <w:szCs w:val="20"/>
          <w:lang w:eastAsia="ru-RU"/>
        </w:rPr>
        <w:t xml:space="preserve"> полезных</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ископаемых, не относящихся к </w:t>
      </w:r>
      <w:proofErr w:type="gramStart"/>
      <w:r>
        <w:rPr>
          <w:rFonts w:ascii="Courier New" w:eastAsia="Times New Roman" w:hAnsi="Courier New" w:cs="Courier New"/>
          <w:sz w:val="20"/>
          <w:szCs w:val="20"/>
          <w:lang w:eastAsia="ru-RU"/>
        </w:rPr>
        <w:t>общераспространенным</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полезным ископаемым</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16"/>
          <w:szCs w:val="16"/>
          <w:lang w:eastAsia="ru-RU"/>
        </w:rPr>
        <w:t xml:space="preserve">      (наименование территориального органа Федерального агентства</w:t>
      </w: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по недропользованию)</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ЗАЯВЛЕНИЕ</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roofErr w:type="gramStart"/>
      <w:r>
        <w:rPr>
          <w:rFonts w:ascii="Courier New" w:eastAsia="Times New Roman" w:hAnsi="Courier New" w:cs="Courier New"/>
          <w:sz w:val="16"/>
          <w:szCs w:val="16"/>
          <w:lang w:eastAsia="ru-RU"/>
        </w:rPr>
        <w:t xml:space="preserve">(наименование уполномоченного органа исполнительной власти субъекта Российской Федерации в области водных отношений, полное и сокращенное наименование - для юридического лица с указанием ОГРН, для физического лица, в том числе индивидуального предпринимателя, - фамилия, имя, отчество </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действующего</w:t>
      </w:r>
      <w:proofErr w:type="gramEnd"/>
      <w:r>
        <w:rPr>
          <w:rFonts w:ascii="Courier New" w:eastAsia="Times New Roman" w:hAnsi="Courier New" w:cs="Courier New"/>
          <w:sz w:val="20"/>
          <w:szCs w:val="20"/>
          <w:lang w:eastAsia="ru-RU"/>
        </w:rPr>
        <w:t xml:space="preserve"> на основании:</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Устава, положения, иное (указать вид документа)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Зарегистрированного 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кем и когда зарегистрировано юридическое лицо)</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Место нахождения (юридический адрес) 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Банковские реквизиты 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В лице 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         (должность, представитель, фамилия, имя, отчество (при наличии))</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дата рождения 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Паспорт 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(серия, номер, кем и когда выдан, код подразделения)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адрес проживания 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полностью место постоянного проживания)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контактный телефон 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действующий</w:t>
      </w:r>
      <w:proofErr w:type="gramEnd"/>
      <w:r>
        <w:rPr>
          <w:rFonts w:ascii="Courier New" w:eastAsia="Times New Roman" w:hAnsi="Courier New" w:cs="Courier New"/>
          <w:sz w:val="20"/>
          <w:szCs w:val="20"/>
          <w:lang w:eastAsia="ru-RU"/>
        </w:rPr>
        <w:t xml:space="preserve"> от имени юридического лица без доверенности:____________________</w:t>
      </w:r>
    </w:p>
    <w:p w:rsidR="007354E9" w:rsidRDefault="007354E9" w:rsidP="007354E9">
      <w:pPr>
        <w:widowControl w:val="0"/>
        <w:tabs>
          <w:tab w:val="left" w:pos="6100"/>
        </w:tabs>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t xml:space="preserve">    </w:t>
      </w:r>
      <w:proofErr w:type="gramStart"/>
      <w:r>
        <w:rPr>
          <w:rFonts w:ascii="Courier New" w:eastAsia="Times New Roman" w:hAnsi="Courier New" w:cs="Courier New"/>
          <w:sz w:val="16"/>
          <w:szCs w:val="16"/>
          <w:lang w:eastAsia="ru-RU"/>
        </w:rPr>
        <w:t>(указывается лицом, имеющим</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право действовать от имени юридического лица без доверенности в силу закона или учредительных документов)</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на основании доверенности, удостоверенной 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(фамилия, имя, отчество, нотариуса, округ</w:t>
      </w:r>
      <w:r>
        <w:rPr>
          <w:rFonts w:ascii="Courier New" w:eastAsia="Times New Roman" w:hAnsi="Courier New" w:cs="Courier New"/>
          <w:sz w:val="20"/>
          <w:szCs w:val="20"/>
          <w:lang w:eastAsia="ru-RU"/>
        </w:rPr>
        <w:t>)</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 _______ ____ г., N в реестре 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по иным основаниям 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(наименование и реквизиты документа)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Прошу  выдать заключение  об  отсутствии  твердых  полезных ископаемых,</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не    </w:t>
      </w:r>
      <w:proofErr w:type="gramStart"/>
      <w:r>
        <w:rPr>
          <w:rFonts w:ascii="Courier New" w:eastAsia="Times New Roman" w:hAnsi="Courier New" w:cs="Courier New"/>
          <w:sz w:val="20"/>
          <w:szCs w:val="20"/>
          <w:lang w:eastAsia="ru-RU"/>
        </w:rPr>
        <w:t>относящихся</w:t>
      </w:r>
      <w:proofErr w:type="gramEnd"/>
      <w:r>
        <w:rPr>
          <w:rFonts w:ascii="Courier New" w:eastAsia="Times New Roman" w:hAnsi="Courier New" w:cs="Courier New"/>
          <w:sz w:val="20"/>
          <w:szCs w:val="20"/>
          <w:lang w:eastAsia="ru-RU"/>
        </w:rPr>
        <w:t xml:space="preserve">    к     общераспространенным     полезным     ископаемым</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w:t>
      </w:r>
      <w:r>
        <w:rPr>
          <w:rFonts w:ascii="Courier New" w:eastAsia="Times New Roman" w:hAnsi="Courier New" w:cs="Courier New"/>
          <w:sz w:val="20"/>
          <w:szCs w:val="20"/>
          <w:lang w:eastAsia="ru-RU"/>
        </w:rPr>
        <w:t>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Приложение: копия топографического плана производства работ.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16"/>
          <w:szCs w:val="16"/>
          <w:lang w:eastAsia="ru-RU"/>
        </w:rPr>
        <w:t>(подпись заявителя)               (фамилия, имя, отчество</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Times New Roman" w:eastAsia="Times New Roman" w:hAnsi="Times New Roman" w:cs="Courier New"/>
          <w:color w:val="000000"/>
          <w:sz w:val="15"/>
          <w:szCs w:val="15"/>
          <w:lang w:eastAsia="ru-RU"/>
        </w:rPr>
      </w:pPr>
      <w:r>
        <w:rPr>
          <w:rFonts w:ascii="Courier New" w:eastAsia="Times New Roman" w:hAnsi="Courier New" w:cs="Courier New"/>
          <w:sz w:val="20"/>
          <w:szCs w:val="20"/>
          <w:lang w:eastAsia="ru-RU"/>
        </w:rPr>
        <w:lastRenderedPageBreak/>
        <w:t xml:space="preserve">                                                                      </w:t>
      </w:r>
      <w:r>
        <w:rPr>
          <w:rFonts w:ascii="Times New Roman" w:eastAsia="Times New Roman" w:hAnsi="Times New Roman" w:cs="Courier New"/>
          <w:color w:val="000000"/>
          <w:sz w:val="15"/>
          <w:szCs w:val="15"/>
          <w:lang w:eastAsia="ru-RU"/>
        </w:rPr>
        <w:t>Приложение 5</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к административному регламенту</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предоставления муниципальной услуги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«Принятие решения об использовании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донного грунта, извлеченного при проведении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дноуглубительных и других работ,</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связанных с изменением дна и берегов</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 xml:space="preserve">водных объектов </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bookmarkStart w:id="5" w:name="Par312"/>
      <w:bookmarkEnd w:id="5"/>
      <w:r>
        <w:rPr>
          <w:rFonts w:ascii="Courier New" w:eastAsia="Times New Roman" w:hAnsi="Courier New" w:cs="Courier New"/>
          <w:sz w:val="20"/>
          <w:szCs w:val="20"/>
          <w:lang w:eastAsia="ru-RU"/>
        </w:rPr>
        <w:t xml:space="preserve">                                 Заявление</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 выдаче заключения об основаниях проведения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дноуглубительных и других работ, связанных с изменением дна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и берегов водных объектов, в результате которых </w:t>
      </w:r>
      <w:proofErr w:type="gramStart"/>
      <w:r>
        <w:rPr>
          <w:rFonts w:ascii="Courier New" w:eastAsia="Times New Roman" w:hAnsi="Courier New" w:cs="Courier New"/>
          <w:sz w:val="20"/>
          <w:szCs w:val="20"/>
          <w:lang w:eastAsia="ru-RU"/>
        </w:rPr>
        <w:t>получен</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донный грунт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               (наименование территориального органа Федерального агентства водных ресурсов)</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ЗАЯВЛЕНИЕ</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(наименование уполномоченного органа исполнительной власти субъекта Российской Федерации в области водных отношений, полное и </w:t>
      </w:r>
      <w:proofErr w:type="spellStart"/>
      <w:r>
        <w:rPr>
          <w:rFonts w:ascii="Courier New" w:eastAsia="Times New Roman" w:hAnsi="Courier New" w:cs="Courier New"/>
          <w:sz w:val="16"/>
          <w:szCs w:val="16"/>
          <w:lang w:eastAsia="ru-RU"/>
        </w:rPr>
        <w:t>сокращенное</w:t>
      </w:r>
      <w:proofErr w:type="gramStart"/>
      <w:r>
        <w:rPr>
          <w:rFonts w:ascii="Courier New" w:eastAsia="Times New Roman" w:hAnsi="Courier New" w:cs="Courier New"/>
          <w:sz w:val="16"/>
          <w:szCs w:val="16"/>
          <w:lang w:eastAsia="ru-RU"/>
        </w:rPr>
        <w:t>ь</w:t>
      </w:r>
      <w:proofErr w:type="spellEnd"/>
      <w:r>
        <w:rPr>
          <w:rFonts w:ascii="Courier New" w:eastAsia="Times New Roman" w:hAnsi="Courier New" w:cs="Courier New"/>
          <w:sz w:val="16"/>
          <w:szCs w:val="16"/>
          <w:lang w:eastAsia="ru-RU"/>
        </w:rPr>
        <w:t>(</w:t>
      </w:r>
      <w:proofErr w:type="gramEnd"/>
      <w:r>
        <w:rPr>
          <w:rFonts w:ascii="Courier New" w:eastAsia="Times New Roman" w:hAnsi="Courier New" w:cs="Courier New"/>
          <w:sz w:val="16"/>
          <w:szCs w:val="16"/>
          <w:lang w:eastAsia="ru-RU"/>
        </w:rPr>
        <w:t>при наличии) наименование - для юридического лица с указанием ОГРН, для физического лица, в том числе индивидуального предпринимателя, - фамилия, имя, отчество (при наличии))</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действующего</w:t>
      </w:r>
      <w:proofErr w:type="gramEnd"/>
      <w:r>
        <w:rPr>
          <w:rFonts w:ascii="Courier New" w:eastAsia="Times New Roman" w:hAnsi="Courier New" w:cs="Courier New"/>
          <w:sz w:val="20"/>
          <w:szCs w:val="20"/>
          <w:lang w:eastAsia="ru-RU"/>
        </w:rPr>
        <w:t xml:space="preserve"> на основании:</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Устава, положения, иное (указать вид документа)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Зарегистрированного 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(кем и когда зарегистрировано юридическое лицо)</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Место нахождения (юридический адрес) 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Банковские реквизиты 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В лице 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должность, представитель, фамилия, имя, отчество (при наличии))</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дата рождения 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Паспорт 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(серия, номер, кем и когда выдан, код подразделения)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адрес проживания 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                          (полностью место постоянного проживания)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контактный телефон 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действующий</w:t>
      </w:r>
      <w:proofErr w:type="gramEnd"/>
      <w:r>
        <w:rPr>
          <w:rFonts w:ascii="Courier New" w:eastAsia="Times New Roman" w:hAnsi="Courier New" w:cs="Courier New"/>
          <w:sz w:val="20"/>
          <w:szCs w:val="20"/>
          <w:lang w:eastAsia="ru-RU"/>
        </w:rPr>
        <w:t xml:space="preserve"> от имени юридического лица: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без доверенности</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(указывается лицом, имеющим право действовать от имени юридического лица без доверенности в силу закона или учредительных документов)</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на основании доверенности, удостоверенной 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(фамилия, имя, отчество нотариуса, округ)</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 _______ ____ г., N в реестре 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по иным основаниям 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(наименование и реквизиты документа)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Прошу  выдать  заключение  об  основаниях проведения дноуглубительных и</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других  работ,  связанных  с  изменением  дна  и берегов  водных  объектов,</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в        </w:t>
      </w:r>
      <w:proofErr w:type="gramStart"/>
      <w:r>
        <w:rPr>
          <w:rFonts w:ascii="Courier New" w:eastAsia="Times New Roman" w:hAnsi="Courier New" w:cs="Courier New"/>
          <w:sz w:val="20"/>
          <w:szCs w:val="20"/>
          <w:lang w:eastAsia="ru-RU"/>
        </w:rPr>
        <w:t>результате</w:t>
      </w:r>
      <w:proofErr w:type="gramEnd"/>
      <w:r>
        <w:rPr>
          <w:rFonts w:ascii="Courier New" w:eastAsia="Times New Roman" w:hAnsi="Courier New" w:cs="Courier New"/>
          <w:sz w:val="20"/>
          <w:szCs w:val="20"/>
          <w:lang w:eastAsia="ru-RU"/>
        </w:rPr>
        <w:t xml:space="preserve">        которых        получен       донный        грунт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Приложение: копия топографического плана производства работ.</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16"/>
          <w:szCs w:val="16"/>
          <w:lang w:eastAsia="ru-RU"/>
        </w:rPr>
        <w:t>(подпись заявителя)               (фамилия, имя, отчество (при наличии)</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hAnsi="Times New Roman"/>
        </w:rPr>
        <w:lastRenderedPageBreak/>
        <w:t xml:space="preserve">                                                                                                                                                </w:t>
      </w:r>
      <w:r>
        <w:rPr>
          <w:rFonts w:ascii="Times New Roman" w:eastAsia="Times New Roman" w:hAnsi="Times New Roman"/>
          <w:color w:val="000000"/>
          <w:sz w:val="15"/>
          <w:szCs w:val="15"/>
        </w:rPr>
        <w:t>Приложение 6</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к административному регламенту</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предоставления муниципальной услуги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«Принятие решения об использовании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донного грунта, извлеченного при проведении</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дноуглубительных и других работ,</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связанных с изменением дна и берегов</w:t>
      </w:r>
    </w:p>
    <w:p w:rsidR="007354E9" w:rsidRDefault="007354E9" w:rsidP="007354E9">
      <w:pPr>
        <w:spacing w:after="0" w:line="240" w:lineRule="auto"/>
        <w:ind w:firstLine="354"/>
        <w:jc w:val="right"/>
        <w:rPr>
          <w:rFonts w:ascii="Times New Roman" w:eastAsia="Times New Roman" w:hAnsi="Times New Roman"/>
          <w:color w:val="000000"/>
          <w:sz w:val="15"/>
          <w:szCs w:val="15"/>
        </w:rPr>
      </w:pPr>
      <w:r>
        <w:rPr>
          <w:rFonts w:ascii="Times New Roman" w:eastAsia="Times New Roman" w:hAnsi="Times New Roman"/>
          <w:color w:val="000000"/>
          <w:sz w:val="15"/>
          <w:szCs w:val="15"/>
        </w:rPr>
        <w:t xml:space="preserve">водных объектов </w:t>
      </w: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(наименование органа местного самоуправления)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bookmarkStart w:id="6" w:name="Par390"/>
      <w:bookmarkEnd w:id="6"/>
      <w:r>
        <w:rPr>
          <w:rFonts w:ascii="Courier New" w:eastAsia="Times New Roman" w:hAnsi="Courier New" w:cs="Courier New"/>
          <w:sz w:val="20"/>
          <w:szCs w:val="20"/>
          <w:lang w:eastAsia="ru-RU"/>
        </w:rPr>
        <w:t xml:space="preserve">                                  Решение</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об использовании донного грунта, извлеченного при проведении</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дноуглубительных и других работ, связанных с изменением дна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и берегов водных объектов</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от 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1.     Настоящее     решение     принято     на     основании    заявления: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(указывается наименование заявителя)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2.  Донный  грунт,  извлеченный  при  проведении  дноуглубительных и других</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работ,  связанных  с  изменением  дна  и  берегов  водных  объектов,  будет</w:t>
      </w:r>
    </w:p>
    <w:tbl>
      <w:tblPr>
        <w:tblpPr w:leftFromText="180" w:rightFromText="180" w:bottomFromText="200" w:vertAnchor="text" w:horzAnchor="margin" w:tblpY="276"/>
        <w:tblW w:w="0" w:type="auto"/>
        <w:tblLayout w:type="fixed"/>
        <w:tblCellMar>
          <w:top w:w="102" w:type="dxa"/>
          <w:left w:w="62" w:type="dxa"/>
          <w:bottom w:w="102" w:type="dxa"/>
          <w:right w:w="62" w:type="dxa"/>
        </w:tblCellMar>
        <w:tblLook w:val="04A0" w:firstRow="1" w:lastRow="0" w:firstColumn="1" w:lastColumn="0" w:noHBand="0" w:noVBand="1"/>
      </w:tblPr>
      <w:tblGrid>
        <w:gridCol w:w="542"/>
        <w:gridCol w:w="8504"/>
      </w:tblGrid>
      <w:tr w:rsidR="007354E9" w:rsidTr="007354E9">
        <w:tc>
          <w:tcPr>
            <w:tcW w:w="542" w:type="dxa"/>
            <w:tcBorders>
              <w:top w:val="single" w:sz="4" w:space="0" w:color="auto"/>
              <w:left w:val="single" w:sz="4" w:space="0" w:color="auto"/>
              <w:bottom w:val="nil"/>
              <w:right w:val="single" w:sz="4" w:space="0" w:color="auto"/>
            </w:tcBorders>
          </w:tcPr>
          <w:p w:rsidR="007354E9" w:rsidRDefault="007354E9">
            <w:pPr>
              <w:autoSpaceDE w:val="0"/>
              <w:autoSpaceDN w:val="0"/>
              <w:adjustRightInd w:val="0"/>
              <w:spacing w:after="0" w:line="254" w:lineRule="auto"/>
              <w:rPr>
                <w:rFonts w:ascii="Arial" w:eastAsia="Times New Roman" w:hAnsi="Arial" w:cs="Arial"/>
                <w:sz w:val="20"/>
                <w:szCs w:val="20"/>
              </w:rPr>
            </w:pPr>
          </w:p>
        </w:tc>
        <w:tc>
          <w:tcPr>
            <w:tcW w:w="8504" w:type="dxa"/>
            <w:tcBorders>
              <w:top w:val="nil"/>
              <w:left w:val="single" w:sz="4" w:space="0" w:color="auto"/>
              <w:bottom w:val="nil"/>
              <w:right w:val="nil"/>
            </w:tcBorders>
            <w:hideMark/>
          </w:tcPr>
          <w:p w:rsidR="007354E9" w:rsidRDefault="007354E9">
            <w:pPr>
              <w:autoSpaceDE w:val="0"/>
              <w:autoSpaceDN w:val="0"/>
              <w:adjustRightInd w:val="0"/>
              <w:spacing w:after="0" w:line="254" w:lineRule="auto"/>
              <w:rPr>
                <w:rFonts w:ascii="Arial" w:eastAsia="Times New Roman" w:hAnsi="Arial" w:cs="Arial"/>
                <w:sz w:val="20"/>
                <w:szCs w:val="20"/>
              </w:rPr>
            </w:pPr>
            <w:r>
              <w:rPr>
                <w:rFonts w:ascii="Arial" w:eastAsia="Times New Roman" w:hAnsi="Arial" w:cs="Arial"/>
                <w:sz w:val="20"/>
                <w:szCs w:val="20"/>
              </w:rPr>
              <w:t>для обеспечения муниципальных нужд</w:t>
            </w:r>
          </w:p>
        </w:tc>
      </w:tr>
      <w:tr w:rsidR="007354E9" w:rsidTr="007354E9">
        <w:trPr>
          <w:trHeight w:val="611"/>
        </w:trPr>
        <w:tc>
          <w:tcPr>
            <w:tcW w:w="542" w:type="dxa"/>
            <w:tcBorders>
              <w:top w:val="nil"/>
              <w:left w:val="single" w:sz="4" w:space="0" w:color="auto"/>
              <w:bottom w:val="single" w:sz="4" w:space="0" w:color="auto"/>
              <w:right w:val="single" w:sz="4" w:space="0" w:color="auto"/>
            </w:tcBorders>
          </w:tcPr>
          <w:p w:rsidR="007354E9" w:rsidRDefault="007354E9">
            <w:pPr>
              <w:autoSpaceDE w:val="0"/>
              <w:autoSpaceDN w:val="0"/>
              <w:adjustRightInd w:val="0"/>
              <w:spacing w:after="0" w:line="254" w:lineRule="auto"/>
              <w:rPr>
                <w:rFonts w:ascii="Arial" w:eastAsia="Times New Roman" w:hAnsi="Arial" w:cs="Arial"/>
                <w:sz w:val="20"/>
                <w:szCs w:val="20"/>
              </w:rPr>
            </w:pPr>
          </w:p>
        </w:tc>
        <w:tc>
          <w:tcPr>
            <w:tcW w:w="8504" w:type="dxa"/>
            <w:tcBorders>
              <w:top w:val="nil"/>
              <w:left w:val="single" w:sz="4" w:space="0" w:color="auto"/>
              <w:bottom w:val="nil"/>
              <w:right w:val="nil"/>
            </w:tcBorders>
            <w:hideMark/>
          </w:tcPr>
          <w:p w:rsidR="007354E9" w:rsidRDefault="007354E9">
            <w:pPr>
              <w:autoSpaceDE w:val="0"/>
              <w:autoSpaceDN w:val="0"/>
              <w:adjustRightInd w:val="0"/>
              <w:spacing w:after="0" w:line="254" w:lineRule="auto"/>
              <w:rPr>
                <w:rFonts w:ascii="Arial" w:eastAsia="Times New Roman" w:hAnsi="Arial" w:cs="Arial"/>
                <w:sz w:val="20"/>
                <w:szCs w:val="20"/>
              </w:rPr>
            </w:pPr>
            <w:r>
              <w:rPr>
                <w:rFonts w:ascii="Arial" w:eastAsia="Times New Roman" w:hAnsi="Arial" w:cs="Arial"/>
                <w:sz w:val="20"/>
                <w:szCs w:val="20"/>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bl>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использован: (нужное отметить)</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3.  В  случае  использования для обеспечения муниципальных нужд указывается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цель (цели) использования донного грунта: (</w:t>
      </w:r>
      <w:proofErr w:type="gramStart"/>
      <w:r>
        <w:rPr>
          <w:rFonts w:ascii="Courier New" w:eastAsia="Times New Roman" w:hAnsi="Courier New" w:cs="Courier New"/>
          <w:sz w:val="20"/>
          <w:szCs w:val="20"/>
          <w:lang w:eastAsia="ru-RU"/>
        </w:rPr>
        <w:t>нужное</w:t>
      </w:r>
      <w:proofErr w:type="gramEnd"/>
      <w:r>
        <w:rPr>
          <w:rFonts w:ascii="Courier New" w:eastAsia="Times New Roman" w:hAnsi="Courier New" w:cs="Courier New"/>
          <w:sz w:val="20"/>
          <w:szCs w:val="20"/>
          <w:lang w:eastAsia="ru-RU"/>
        </w:rPr>
        <w:t xml:space="preserve"> отметить)</w:t>
      </w:r>
    </w:p>
    <w:tbl>
      <w:tblPr>
        <w:tblpPr w:leftFromText="180" w:rightFromText="180" w:bottomFromText="200" w:vertAnchor="text" w:horzAnchor="margin" w:tblpY="78"/>
        <w:tblW w:w="0" w:type="auto"/>
        <w:tblLayout w:type="fixed"/>
        <w:tblCellMar>
          <w:top w:w="102" w:type="dxa"/>
          <w:left w:w="62" w:type="dxa"/>
          <w:bottom w:w="102" w:type="dxa"/>
          <w:right w:w="62" w:type="dxa"/>
        </w:tblCellMar>
        <w:tblLook w:val="04A0" w:firstRow="1" w:lastRow="0" w:firstColumn="1" w:lastColumn="0" w:noHBand="0" w:noVBand="1"/>
      </w:tblPr>
      <w:tblGrid>
        <w:gridCol w:w="542"/>
        <w:gridCol w:w="8504"/>
      </w:tblGrid>
      <w:tr w:rsidR="007354E9" w:rsidTr="007354E9">
        <w:tc>
          <w:tcPr>
            <w:tcW w:w="542" w:type="dxa"/>
            <w:tcBorders>
              <w:top w:val="single" w:sz="4" w:space="0" w:color="auto"/>
              <w:left w:val="single" w:sz="4" w:space="0" w:color="auto"/>
              <w:bottom w:val="single" w:sz="4" w:space="0" w:color="auto"/>
              <w:right w:val="single" w:sz="4" w:space="0" w:color="auto"/>
            </w:tcBorders>
          </w:tcPr>
          <w:p w:rsidR="007354E9" w:rsidRDefault="007354E9">
            <w:pPr>
              <w:autoSpaceDE w:val="0"/>
              <w:autoSpaceDN w:val="0"/>
              <w:adjustRightInd w:val="0"/>
              <w:spacing w:after="0" w:line="254" w:lineRule="auto"/>
              <w:rPr>
                <w:rFonts w:ascii="Arial" w:eastAsia="Times New Roman" w:hAnsi="Arial" w:cs="Arial"/>
                <w:sz w:val="20"/>
                <w:szCs w:val="20"/>
              </w:rPr>
            </w:pPr>
          </w:p>
        </w:tc>
        <w:tc>
          <w:tcPr>
            <w:tcW w:w="8504" w:type="dxa"/>
            <w:tcBorders>
              <w:top w:val="nil"/>
              <w:left w:val="single" w:sz="4" w:space="0" w:color="auto"/>
              <w:bottom w:val="nil"/>
              <w:right w:val="nil"/>
            </w:tcBorders>
            <w:hideMark/>
          </w:tcPr>
          <w:p w:rsidR="007354E9" w:rsidRDefault="007354E9">
            <w:pPr>
              <w:autoSpaceDE w:val="0"/>
              <w:autoSpaceDN w:val="0"/>
              <w:adjustRightInd w:val="0"/>
              <w:spacing w:after="0" w:line="254" w:lineRule="auto"/>
              <w:rPr>
                <w:rFonts w:ascii="Arial" w:eastAsia="Times New Roman" w:hAnsi="Arial" w:cs="Arial"/>
                <w:sz w:val="20"/>
                <w:szCs w:val="20"/>
              </w:rPr>
            </w:pPr>
            <w:r>
              <w:rPr>
                <w:rFonts w:ascii="Arial" w:eastAsia="Times New Roman" w:hAnsi="Arial" w:cs="Arial"/>
                <w:sz w:val="20"/>
                <w:szCs w:val="20"/>
              </w:rPr>
              <w:t>организации благоустройства территории;</w:t>
            </w:r>
          </w:p>
        </w:tc>
      </w:tr>
      <w:tr w:rsidR="007354E9" w:rsidTr="007354E9">
        <w:tc>
          <w:tcPr>
            <w:tcW w:w="542" w:type="dxa"/>
            <w:tcBorders>
              <w:top w:val="single" w:sz="4" w:space="0" w:color="auto"/>
              <w:left w:val="single" w:sz="4" w:space="0" w:color="auto"/>
              <w:bottom w:val="single" w:sz="4" w:space="0" w:color="auto"/>
              <w:right w:val="single" w:sz="4" w:space="0" w:color="auto"/>
            </w:tcBorders>
          </w:tcPr>
          <w:p w:rsidR="007354E9" w:rsidRDefault="007354E9">
            <w:pPr>
              <w:autoSpaceDE w:val="0"/>
              <w:autoSpaceDN w:val="0"/>
              <w:adjustRightInd w:val="0"/>
              <w:spacing w:after="0" w:line="254" w:lineRule="auto"/>
              <w:rPr>
                <w:rFonts w:ascii="Arial" w:eastAsia="Times New Roman" w:hAnsi="Arial" w:cs="Arial"/>
                <w:sz w:val="20"/>
                <w:szCs w:val="20"/>
              </w:rPr>
            </w:pPr>
          </w:p>
        </w:tc>
        <w:tc>
          <w:tcPr>
            <w:tcW w:w="8504" w:type="dxa"/>
            <w:tcBorders>
              <w:top w:val="nil"/>
              <w:left w:val="single" w:sz="4" w:space="0" w:color="auto"/>
              <w:bottom w:val="nil"/>
              <w:right w:val="nil"/>
            </w:tcBorders>
            <w:hideMark/>
          </w:tcPr>
          <w:p w:rsidR="007354E9" w:rsidRDefault="007354E9">
            <w:pPr>
              <w:autoSpaceDE w:val="0"/>
              <w:autoSpaceDN w:val="0"/>
              <w:adjustRightInd w:val="0"/>
              <w:spacing w:after="0" w:line="254" w:lineRule="auto"/>
              <w:rPr>
                <w:rFonts w:ascii="Arial" w:eastAsia="Times New Roman" w:hAnsi="Arial" w:cs="Arial"/>
                <w:sz w:val="20"/>
                <w:szCs w:val="20"/>
              </w:rPr>
            </w:pPr>
            <w:r>
              <w:rPr>
                <w:rFonts w:ascii="Arial" w:eastAsia="Times New Roman" w:hAnsi="Arial" w:cs="Arial"/>
                <w:sz w:val="20"/>
                <w:szCs w:val="20"/>
              </w:rPr>
              <w:t>осуществления дорожной деятельности;</w:t>
            </w:r>
          </w:p>
        </w:tc>
      </w:tr>
      <w:tr w:rsidR="007354E9" w:rsidTr="007354E9">
        <w:tc>
          <w:tcPr>
            <w:tcW w:w="542" w:type="dxa"/>
            <w:tcBorders>
              <w:top w:val="single" w:sz="4" w:space="0" w:color="auto"/>
              <w:left w:val="single" w:sz="4" w:space="0" w:color="auto"/>
              <w:bottom w:val="single" w:sz="4" w:space="0" w:color="auto"/>
              <w:right w:val="single" w:sz="4" w:space="0" w:color="auto"/>
            </w:tcBorders>
          </w:tcPr>
          <w:p w:rsidR="007354E9" w:rsidRDefault="007354E9">
            <w:pPr>
              <w:autoSpaceDE w:val="0"/>
              <w:autoSpaceDN w:val="0"/>
              <w:adjustRightInd w:val="0"/>
              <w:spacing w:after="0" w:line="254" w:lineRule="auto"/>
              <w:rPr>
                <w:rFonts w:ascii="Arial" w:eastAsia="Times New Roman" w:hAnsi="Arial" w:cs="Arial"/>
                <w:sz w:val="20"/>
                <w:szCs w:val="20"/>
              </w:rPr>
            </w:pPr>
          </w:p>
        </w:tc>
        <w:tc>
          <w:tcPr>
            <w:tcW w:w="8504" w:type="dxa"/>
            <w:tcBorders>
              <w:top w:val="nil"/>
              <w:left w:val="single" w:sz="4" w:space="0" w:color="auto"/>
              <w:bottom w:val="nil"/>
              <w:right w:val="nil"/>
            </w:tcBorders>
            <w:hideMark/>
          </w:tcPr>
          <w:p w:rsidR="007354E9" w:rsidRDefault="007354E9">
            <w:pPr>
              <w:autoSpaceDE w:val="0"/>
              <w:autoSpaceDN w:val="0"/>
              <w:adjustRightInd w:val="0"/>
              <w:spacing w:after="0" w:line="254" w:lineRule="auto"/>
              <w:rPr>
                <w:rFonts w:ascii="Arial" w:eastAsia="Times New Roman" w:hAnsi="Arial" w:cs="Arial"/>
                <w:sz w:val="20"/>
                <w:szCs w:val="20"/>
              </w:rPr>
            </w:pPr>
            <w:r>
              <w:rPr>
                <w:rFonts w:ascii="Arial" w:eastAsia="Times New Roman" w:hAnsi="Arial" w:cs="Arial"/>
                <w:sz w:val="20"/>
                <w:szCs w:val="20"/>
              </w:rPr>
              <w:t>создания условий для массового отдыха жителей поселения и организация обустройства мест массового отдыха населения;</w:t>
            </w:r>
          </w:p>
        </w:tc>
      </w:tr>
      <w:tr w:rsidR="007354E9" w:rsidTr="007354E9">
        <w:tc>
          <w:tcPr>
            <w:tcW w:w="542" w:type="dxa"/>
            <w:tcBorders>
              <w:top w:val="single" w:sz="4" w:space="0" w:color="auto"/>
              <w:left w:val="single" w:sz="4" w:space="0" w:color="auto"/>
              <w:bottom w:val="single" w:sz="4" w:space="0" w:color="auto"/>
              <w:right w:val="single" w:sz="4" w:space="0" w:color="auto"/>
            </w:tcBorders>
          </w:tcPr>
          <w:p w:rsidR="007354E9" w:rsidRDefault="007354E9">
            <w:pPr>
              <w:autoSpaceDE w:val="0"/>
              <w:autoSpaceDN w:val="0"/>
              <w:adjustRightInd w:val="0"/>
              <w:spacing w:after="0" w:line="254" w:lineRule="auto"/>
              <w:rPr>
                <w:rFonts w:ascii="Arial" w:eastAsia="Times New Roman" w:hAnsi="Arial" w:cs="Arial"/>
                <w:sz w:val="20"/>
                <w:szCs w:val="20"/>
              </w:rPr>
            </w:pPr>
          </w:p>
        </w:tc>
        <w:tc>
          <w:tcPr>
            <w:tcW w:w="8504" w:type="dxa"/>
            <w:tcBorders>
              <w:top w:val="nil"/>
              <w:left w:val="single" w:sz="4" w:space="0" w:color="auto"/>
              <w:bottom w:val="nil"/>
              <w:right w:val="nil"/>
            </w:tcBorders>
            <w:hideMark/>
          </w:tcPr>
          <w:p w:rsidR="007354E9" w:rsidRDefault="007354E9">
            <w:pPr>
              <w:autoSpaceDE w:val="0"/>
              <w:autoSpaceDN w:val="0"/>
              <w:adjustRightInd w:val="0"/>
              <w:spacing w:after="0" w:line="254" w:lineRule="auto"/>
              <w:rPr>
                <w:rFonts w:ascii="Arial" w:eastAsia="Times New Roman" w:hAnsi="Arial" w:cs="Arial"/>
                <w:sz w:val="20"/>
                <w:szCs w:val="20"/>
              </w:rPr>
            </w:pPr>
            <w:r>
              <w:rPr>
                <w:rFonts w:ascii="Arial" w:eastAsia="Times New Roman" w:hAnsi="Arial" w:cs="Arial"/>
                <w:sz w:val="20"/>
                <w:szCs w:val="20"/>
              </w:rPr>
              <w:t>создания искусственных земельных участков;</w:t>
            </w:r>
          </w:p>
        </w:tc>
      </w:tr>
      <w:tr w:rsidR="007354E9" w:rsidTr="007354E9">
        <w:tc>
          <w:tcPr>
            <w:tcW w:w="542" w:type="dxa"/>
            <w:tcBorders>
              <w:top w:val="single" w:sz="4" w:space="0" w:color="auto"/>
              <w:left w:val="single" w:sz="4" w:space="0" w:color="auto"/>
              <w:bottom w:val="single" w:sz="4" w:space="0" w:color="auto"/>
              <w:right w:val="single" w:sz="4" w:space="0" w:color="auto"/>
            </w:tcBorders>
          </w:tcPr>
          <w:p w:rsidR="007354E9" w:rsidRDefault="007354E9">
            <w:pPr>
              <w:autoSpaceDE w:val="0"/>
              <w:autoSpaceDN w:val="0"/>
              <w:adjustRightInd w:val="0"/>
              <w:spacing w:after="0" w:line="254" w:lineRule="auto"/>
              <w:rPr>
                <w:rFonts w:ascii="Arial" w:eastAsia="Times New Roman" w:hAnsi="Arial" w:cs="Arial"/>
                <w:sz w:val="20"/>
                <w:szCs w:val="20"/>
              </w:rPr>
            </w:pPr>
          </w:p>
        </w:tc>
        <w:tc>
          <w:tcPr>
            <w:tcW w:w="8504" w:type="dxa"/>
            <w:tcBorders>
              <w:top w:val="nil"/>
              <w:left w:val="single" w:sz="4" w:space="0" w:color="auto"/>
              <w:bottom w:val="nil"/>
              <w:right w:val="nil"/>
            </w:tcBorders>
            <w:hideMark/>
          </w:tcPr>
          <w:p w:rsidR="007354E9" w:rsidRDefault="007354E9">
            <w:pPr>
              <w:autoSpaceDE w:val="0"/>
              <w:autoSpaceDN w:val="0"/>
              <w:adjustRightInd w:val="0"/>
              <w:spacing w:after="0" w:line="254" w:lineRule="auto"/>
              <w:rPr>
                <w:rFonts w:ascii="Arial" w:eastAsia="Times New Roman" w:hAnsi="Arial" w:cs="Arial"/>
                <w:sz w:val="20"/>
                <w:szCs w:val="20"/>
              </w:rPr>
            </w:pPr>
            <w:r>
              <w:rPr>
                <w:rFonts w:ascii="Arial" w:eastAsia="Times New Roman" w:hAnsi="Arial" w:cs="Arial"/>
                <w:sz w:val="20"/>
                <w:szCs w:val="20"/>
              </w:rPr>
              <w:t>для целей сельскохозяйственного производства;</w:t>
            </w:r>
          </w:p>
        </w:tc>
      </w:tr>
      <w:tr w:rsidR="007354E9" w:rsidTr="007354E9">
        <w:tc>
          <w:tcPr>
            <w:tcW w:w="542" w:type="dxa"/>
            <w:tcBorders>
              <w:top w:val="single" w:sz="4" w:space="0" w:color="auto"/>
              <w:left w:val="single" w:sz="4" w:space="0" w:color="auto"/>
              <w:bottom w:val="single" w:sz="4" w:space="0" w:color="auto"/>
              <w:right w:val="single" w:sz="4" w:space="0" w:color="auto"/>
            </w:tcBorders>
          </w:tcPr>
          <w:p w:rsidR="007354E9" w:rsidRDefault="007354E9">
            <w:pPr>
              <w:autoSpaceDE w:val="0"/>
              <w:autoSpaceDN w:val="0"/>
              <w:adjustRightInd w:val="0"/>
              <w:spacing w:after="0" w:line="254" w:lineRule="auto"/>
              <w:rPr>
                <w:rFonts w:ascii="Arial" w:eastAsia="Times New Roman" w:hAnsi="Arial" w:cs="Arial"/>
                <w:sz w:val="20"/>
                <w:szCs w:val="20"/>
              </w:rPr>
            </w:pPr>
          </w:p>
        </w:tc>
        <w:tc>
          <w:tcPr>
            <w:tcW w:w="8504" w:type="dxa"/>
            <w:tcBorders>
              <w:top w:val="nil"/>
              <w:left w:val="single" w:sz="4" w:space="0" w:color="auto"/>
              <w:bottom w:val="nil"/>
              <w:right w:val="nil"/>
            </w:tcBorders>
            <w:hideMark/>
          </w:tcPr>
          <w:p w:rsidR="007354E9" w:rsidRDefault="007354E9">
            <w:pPr>
              <w:autoSpaceDE w:val="0"/>
              <w:autoSpaceDN w:val="0"/>
              <w:adjustRightInd w:val="0"/>
              <w:spacing w:after="0" w:line="254" w:lineRule="auto"/>
              <w:rPr>
                <w:rFonts w:ascii="Arial" w:eastAsia="Times New Roman" w:hAnsi="Arial" w:cs="Arial"/>
                <w:sz w:val="20"/>
                <w:szCs w:val="20"/>
              </w:rPr>
            </w:pPr>
            <w:r>
              <w:rPr>
                <w:rFonts w:ascii="Arial" w:eastAsia="Times New Roman" w:hAnsi="Arial" w:cs="Arial"/>
                <w:sz w:val="20"/>
                <w:szCs w:val="20"/>
              </w:rPr>
              <w:t xml:space="preserve">для осуществления </w:t>
            </w:r>
            <w:proofErr w:type="spellStart"/>
            <w:r>
              <w:rPr>
                <w:rFonts w:ascii="Arial" w:eastAsia="Times New Roman" w:hAnsi="Arial" w:cs="Arial"/>
                <w:sz w:val="20"/>
                <w:szCs w:val="20"/>
              </w:rPr>
              <w:t>аквакультуры</w:t>
            </w:r>
            <w:proofErr w:type="spellEnd"/>
            <w:r>
              <w:rPr>
                <w:rFonts w:ascii="Arial" w:eastAsia="Times New Roman" w:hAnsi="Arial" w:cs="Arial"/>
                <w:sz w:val="20"/>
                <w:szCs w:val="20"/>
              </w:rPr>
              <w:t xml:space="preserve"> (рыбоводства).</w:t>
            </w:r>
          </w:p>
        </w:tc>
      </w:tr>
    </w:tbl>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Место проведения работ 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16"/>
          <w:szCs w:val="16"/>
          <w:lang w:eastAsia="ru-RU"/>
        </w:rPr>
        <w:t>(наименование субъекта Российской Федерации, муниципального образования, кадастровый номер</w:t>
      </w:r>
      <w:proofErr w:type="gramEnd"/>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_________________________________________________________________________________________________ участка, координаты части водного объекта, используемого заявителем для производства работ, площадь акватории в км</w:t>
      </w:r>
      <w:proofErr w:type="gramStart"/>
      <w:r>
        <w:rPr>
          <w:rFonts w:ascii="Courier New" w:eastAsia="Times New Roman" w:hAnsi="Courier New" w:cs="Courier New"/>
          <w:sz w:val="16"/>
          <w:szCs w:val="16"/>
          <w:lang w:eastAsia="ru-RU"/>
        </w:rPr>
        <w:t>2</w:t>
      </w:r>
      <w:proofErr w:type="gramEnd"/>
      <w:r>
        <w:rPr>
          <w:rFonts w:ascii="Courier New" w:eastAsia="Times New Roman" w:hAnsi="Courier New" w:cs="Courier New"/>
          <w:sz w:val="16"/>
          <w:szCs w:val="16"/>
          <w:lang w:eastAsia="ru-RU"/>
        </w:rPr>
        <w:t>)</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Объемы (планируемые объемы) извлекаемого донного грунта 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Место  складирования  донных грунтов (кадастровый номер земельного участка)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Место   фактического   использования   донного   грунта   для   обеспечения</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муниципальных нужд (кадастровый номер участка) 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4.   В   случае  использования  донного  грунта  в  интересах  физического,</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юридического  лица,  осуществляющих  проведение  дноуглубительных  и других</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работ, связанных с изменением дна и берегов водных объектов:</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20"/>
          <w:szCs w:val="20"/>
          <w:lang w:eastAsia="ru-RU"/>
        </w:rPr>
        <w:t xml:space="preserve">         </w:t>
      </w:r>
      <w:r>
        <w:rPr>
          <w:rFonts w:ascii="Courier New" w:eastAsia="Times New Roman" w:hAnsi="Courier New" w:cs="Courier New"/>
          <w:sz w:val="16"/>
          <w:szCs w:val="16"/>
          <w:lang w:eastAsia="ru-RU"/>
        </w:rPr>
        <w:t>(указывается наименование физического, юридического лица)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Руководитель органа</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местного самоуправления ___________  ______________________________________</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(подпись)   (Фамилия, имя, отчество (при наличии))</w:t>
      </w:r>
    </w:p>
    <w:p w:rsid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7C7F54" w:rsidRPr="007354E9" w:rsidRDefault="007354E9" w:rsidP="007354E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МП</w:t>
      </w:r>
    </w:p>
    <w:sectPr w:rsidR="007C7F54" w:rsidRPr="007354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AB8"/>
    <w:rsid w:val="007354E9"/>
    <w:rsid w:val="007C7F54"/>
    <w:rsid w:val="00837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4E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354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4E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354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07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1&amp;base=LAW&amp;n=405980&amp;date=25.03.2022&amp;dst=165&amp;field=134" TargetMode="External"/><Relationship Id="rId3" Type="http://schemas.openxmlformats.org/officeDocument/2006/relationships/settings" Target="settings.xml"/><Relationship Id="rId7" Type="http://schemas.openxmlformats.org/officeDocument/2006/relationships/hyperlink" Target="http://pravo-search.minjust.ru/bigs/showDocument.html?id=31FDBF9D-59C2-4969-881D-BD4C70E38E9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bigs/showDocument.html?id=BBA0BFB1-06C7-4E50-A8D3-FE1045784BF1" TargetMode="Externa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8280</Words>
  <Characters>47199</Characters>
  <Application>Microsoft Office Word</Application>
  <DocSecurity>0</DocSecurity>
  <Lines>393</Lines>
  <Paragraphs>110</Paragraphs>
  <ScaleCrop>false</ScaleCrop>
  <Company/>
  <LinksUpToDate>false</LinksUpToDate>
  <CharactersWithSpaces>55369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Унчукатль</dc:creator>
  <cp:keywords/>
  <dc:description/>
  <cp:lastModifiedBy>Унчукатль</cp:lastModifiedBy>
  <cp:revision>2</cp:revision>
  <dcterms:created xsi:type="dcterms:W3CDTF">2026-03-17T08:39:00Z</dcterms:created>
  <dcterms:modified xsi:type="dcterms:W3CDTF">2026-03-17T08:40:00Z</dcterms:modified>
</cp:coreProperties>
</file>